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7E14701C"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 xml:space="preserve">3GPP TSG-RAN WG2 Meeting </w:t>
      </w:r>
      <w:r w:rsidR="003F18C3" w:rsidRPr="00F45BB4">
        <w:rPr>
          <w:rFonts w:ascii="Arial" w:hAnsi="Arial"/>
          <w:b/>
          <w:noProof/>
          <w:sz w:val="24"/>
        </w:rPr>
        <w:t>#</w:t>
      </w:r>
      <w:r w:rsidR="00CF71CD" w:rsidRPr="00F45BB4">
        <w:rPr>
          <w:rFonts w:ascii="Arial" w:hAnsi="Arial"/>
          <w:b/>
          <w:noProof/>
          <w:sz w:val="24"/>
        </w:rPr>
        <w:t>1</w:t>
      </w:r>
      <w:r w:rsidR="00CF71CD">
        <w:rPr>
          <w:rFonts w:ascii="Arial" w:hAnsi="Arial"/>
          <w:b/>
          <w:noProof/>
          <w:sz w:val="24"/>
        </w:rPr>
        <w:t>22</w:t>
      </w:r>
      <w:r w:rsidRPr="00F45BB4">
        <w:rPr>
          <w:rFonts w:ascii="Arial" w:hAnsi="Arial"/>
          <w:b/>
          <w:i/>
          <w:noProof/>
          <w:sz w:val="28"/>
        </w:rPr>
        <w:tab/>
      </w:r>
      <w:r w:rsidR="00D602E2" w:rsidRPr="00D602E2">
        <w:rPr>
          <w:rFonts w:ascii="Arial" w:hAnsi="Arial"/>
          <w:b/>
          <w:noProof/>
          <w:sz w:val="28"/>
        </w:rPr>
        <w:t>R2-</w:t>
      </w:r>
      <w:bookmarkStart w:id="0" w:name="_GoBack"/>
      <w:r w:rsidR="00CC2664" w:rsidRPr="00D602E2">
        <w:rPr>
          <w:rFonts w:ascii="Arial" w:hAnsi="Arial"/>
          <w:b/>
          <w:noProof/>
          <w:sz w:val="28"/>
        </w:rPr>
        <w:t>230621</w:t>
      </w:r>
      <w:r w:rsidR="00CC2664">
        <w:rPr>
          <w:rFonts w:ascii="Arial" w:hAnsi="Arial"/>
          <w:b/>
          <w:noProof/>
          <w:sz w:val="28"/>
        </w:rPr>
        <w:t>8</w:t>
      </w:r>
      <w:bookmarkEnd w:id="0"/>
    </w:p>
    <w:p w14:paraId="3F87AAA6" w14:textId="156F3C7D" w:rsidR="0034361D" w:rsidRPr="001537CF" w:rsidRDefault="00CF71CD" w:rsidP="0034361D">
      <w:pPr>
        <w:tabs>
          <w:tab w:val="right" w:pos="9639"/>
        </w:tabs>
        <w:spacing w:after="0"/>
        <w:rPr>
          <w:rFonts w:ascii="Arial" w:hAnsi="Arial"/>
          <w:b/>
          <w:i/>
          <w:noProof/>
          <w:sz w:val="28"/>
          <w:lang w:val="en-US"/>
        </w:rPr>
      </w:pPr>
      <w:r>
        <w:rPr>
          <w:rFonts w:ascii="Arial" w:hAnsi="Arial"/>
          <w:b/>
          <w:noProof/>
          <w:sz w:val="24"/>
        </w:rPr>
        <w:t>Incheon, Korea</w:t>
      </w:r>
      <w:r w:rsidRPr="00F45BB4">
        <w:rPr>
          <w:rFonts w:ascii="Arial" w:hAnsi="Arial"/>
          <w:b/>
          <w:noProof/>
          <w:sz w:val="24"/>
        </w:rPr>
        <w:t>,</w:t>
      </w:r>
      <w:r w:rsidRPr="000771BA">
        <w:t xml:space="preserve"> </w:t>
      </w:r>
      <w:r>
        <w:rPr>
          <w:rFonts w:ascii="Arial" w:hAnsi="Arial"/>
          <w:b/>
          <w:noProof/>
          <w:sz w:val="24"/>
        </w:rPr>
        <w:t>22</w:t>
      </w:r>
      <w:r>
        <w:t xml:space="preserve"> </w:t>
      </w:r>
      <w:r w:rsidRPr="00DE3DB1">
        <w:rPr>
          <w:rFonts w:ascii="Arial" w:hAnsi="Arial"/>
          <w:b/>
          <w:noProof/>
          <w:sz w:val="24"/>
        </w:rPr>
        <w:t>May</w:t>
      </w:r>
      <w:r w:rsidRPr="000771BA">
        <w:rPr>
          <w:rFonts w:ascii="Arial" w:hAnsi="Arial"/>
          <w:b/>
          <w:noProof/>
          <w:sz w:val="24"/>
        </w:rPr>
        <w:t xml:space="preserve"> </w:t>
      </w:r>
      <w:r>
        <w:rPr>
          <w:rFonts w:ascii="Arial" w:hAnsi="Arial"/>
          <w:b/>
          <w:noProof/>
          <w:sz w:val="24"/>
        </w:rPr>
        <w:t>– 26 May</w:t>
      </w:r>
      <w:r w:rsidRPr="00F45BB4">
        <w:rPr>
          <w:rFonts w:ascii="Arial" w:hAnsi="Arial"/>
          <w:b/>
          <w:noProof/>
          <w:sz w:val="24"/>
        </w:rPr>
        <w:t>, 202</w:t>
      </w:r>
      <w:r>
        <w:rPr>
          <w:rFonts w:ascii="Arial" w:hAnsi="Arial"/>
          <w:b/>
          <w:noProof/>
          <w:sz w:val="24"/>
        </w:rPr>
        <w:t>3</w:t>
      </w:r>
      <w:r w:rsidR="00336A02">
        <w:rPr>
          <w:rFonts w:ascii="Arial" w:hAnsi="Arial"/>
          <w:b/>
          <w:noProof/>
          <w:sz w:val="24"/>
        </w:rPr>
        <w:t xml:space="preserve">             </w:t>
      </w:r>
    </w:p>
    <w:p w14:paraId="52AA81EA" w14:textId="77777777" w:rsidR="0034361D" w:rsidRPr="004E26BE" w:rsidRDefault="0034361D" w:rsidP="0034361D">
      <w:pPr>
        <w:pStyle w:val="a3"/>
        <w:tabs>
          <w:tab w:val="left" w:pos="6521"/>
        </w:tabs>
        <w:jc w:val="both"/>
        <w:rPr>
          <w:rFonts w:cs="Arial"/>
        </w:rPr>
      </w:pPr>
    </w:p>
    <w:p w14:paraId="7246BF27" w14:textId="2F944C71"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872C0C">
        <w:rPr>
          <w:rFonts w:ascii="Arial" w:hAnsi="Arial" w:cs="Arial"/>
          <w:b/>
          <w:sz w:val="24"/>
        </w:rPr>
        <w:t>7</w:t>
      </w:r>
      <w:r w:rsidR="00852E14">
        <w:rPr>
          <w:rFonts w:ascii="Arial" w:hAnsi="Arial" w:cs="Arial"/>
          <w:b/>
          <w:sz w:val="24"/>
        </w:rPr>
        <w:t>.</w:t>
      </w:r>
      <w:r w:rsidR="000C648E">
        <w:rPr>
          <w:rFonts w:ascii="Arial" w:hAnsi="Arial" w:cs="Arial"/>
          <w:b/>
          <w:sz w:val="24"/>
        </w:rPr>
        <w:t>8.</w:t>
      </w:r>
      <w:r w:rsidR="001D2B78">
        <w:rPr>
          <w:rFonts w:ascii="Arial" w:hAnsi="Arial" w:cs="Arial"/>
          <w:b/>
          <w:sz w:val="24"/>
        </w:rPr>
        <w:t>5</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57E06484"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CF71CD">
        <w:rPr>
          <w:rFonts w:ascii="Arial" w:hAnsi="Arial" w:cs="Arial"/>
          <w:b/>
          <w:sz w:val="24"/>
        </w:rPr>
        <w:t>D</w:t>
      </w:r>
      <w:r w:rsidR="00872C0C">
        <w:rPr>
          <w:rFonts w:ascii="Arial" w:hAnsi="Arial" w:cs="Arial"/>
          <w:b/>
          <w:sz w:val="24"/>
        </w:rPr>
        <w:t>iscussion</w:t>
      </w:r>
      <w:r w:rsidR="009C485C" w:rsidRPr="009C485C">
        <w:rPr>
          <w:rFonts w:ascii="Arial" w:hAnsi="Arial" w:cs="Arial"/>
          <w:b/>
          <w:sz w:val="24"/>
        </w:rPr>
        <w:t xml:space="preserve"> on UAV remote identification broadcast</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6"/>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30134025" w14:textId="3565240E" w:rsidR="009F457F" w:rsidRDefault="00E348FB">
      <w:r w:rsidRPr="00371309">
        <w:rPr>
          <w:lang w:val="x-none"/>
        </w:rPr>
        <w:t>In RAN</w:t>
      </w:r>
      <w:r>
        <w:rPr>
          <w:lang w:val="x-none"/>
        </w:rPr>
        <w:t>2</w:t>
      </w:r>
      <w:r w:rsidRPr="00371309">
        <w:rPr>
          <w:lang w:val="x-none"/>
        </w:rPr>
        <w:t xml:space="preserve"> meeting #</w:t>
      </w:r>
      <w:r>
        <w:rPr>
          <w:lang w:val="x-none"/>
        </w:rPr>
        <w:t>121-bis</w:t>
      </w:r>
      <w:r w:rsidRPr="00371309">
        <w:rPr>
          <w:lang w:val="x-none"/>
        </w:rPr>
        <w:t xml:space="preserve">, </w:t>
      </w:r>
      <w:r>
        <w:t>the following agreements have been reached regarding UAV ID broadcast for NR UAVs [1]</w:t>
      </w:r>
      <w:r w:rsidRPr="00371309">
        <w:rPr>
          <w:lang w:val="x-none"/>
        </w:rPr>
        <w:t>:</w:t>
      </w:r>
    </w:p>
    <w:p w14:paraId="7E6688AB" w14:textId="77777777" w:rsidR="00B30AA6" w:rsidRDefault="00B30AA6" w:rsidP="00B30AA6">
      <w:pPr>
        <w:pStyle w:val="Doc-text2"/>
        <w:pBdr>
          <w:top w:val="single" w:sz="4" w:space="1" w:color="auto"/>
          <w:left w:val="single" w:sz="4" w:space="4" w:color="auto"/>
          <w:bottom w:val="single" w:sz="4" w:space="1" w:color="auto"/>
          <w:right w:val="single" w:sz="4" w:space="4" w:color="auto"/>
        </w:pBdr>
        <w:ind w:leftChars="29" w:left="421"/>
      </w:pPr>
      <w:r>
        <w:t>Agreements:</w:t>
      </w:r>
    </w:p>
    <w:p w14:paraId="3E9601BB" w14:textId="77777777" w:rsidR="00B30AA6" w:rsidRPr="00510A18" w:rsidRDefault="00B30AA6" w:rsidP="00B30AA6">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rsidRPr="00510A18">
        <w:t xml:space="preserve">DAA can be supported using the same framework as used for BRID transmission over the LTE and NR PC5 interface, without any specific enhancements. </w:t>
      </w:r>
    </w:p>
    <w:p w14:paraId="1BCD3548" w14:textId="77777777" w:rsidR="00B30AA6" w:rsidRDefault="00B30AA6" w:rsidP="00B30AA6">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rsidRPr="00510A18">
        <w:t xml:space="preserve">LTE PC5 Mode-4 resource allocation is supported, and LTE PC5 Mode-3 is not supported </w:t>
      </w:r>
    </w:p>
    <w:p w14:paraId="2A81D689" w14:textId="77777777" w:rsidR="00B30AA6" w:rsidRDefault="00B30AA6" w:rsidP="00B30AA6">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rsidRPr="00C53208">
        <w:t xml:space="preserve">NR PC5 mode-1 </w:t>
      </w:r>
      <w:r>
        <w:t xml:space="preserve">is not supported </w:t>
      </w:r>
    </w:p>
    <w:p w14:paraId="52101545" w14:textId="77777777" w:rsidR="00B30AA6" w:rsidRDefault="00B30AA6" w:rsidP="00B30AA6">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rsidRPr="00C46D26">
        <w:t>For LTE PC5, we will follow the NR PC5 framework agreements, unless explicitly identified e.g. a strong technical reason</w:t>
      </w:r>
    </w:p>
    <w:p w14:paraId="4E0CC731" w14:textId="77777777" w:rsidR="00B30AA6" w:rsidRDefault="00B30AA6" w:rsidP="00B30AA6">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rsidRPr="005711F2">
        <w:t xml:space="preserve">RAN2 </w:t>
      </w:r>
      <w:r>
        <w:t>assumes</w:t>
      </w:r>
      <w:r w:rsidRPr="005711F2">
        <w:t xml:space="preserve"> that BRID and DAA services will be delivered on a frequency designated by regulators</w:t>
      </w:r>
    </w:p>
    <w:p w14:paraId="5B427572" w14:textId="77777777" w:rsidR="00B30AA6" w:rsidRDefault="00B30AA6" w:rsidP="00B30AA6">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t xml:space="preserve">As a baseline, we will use the existing V2X QoS framework.  </w:t>
      </w:r>
      <w:r w:rsidRPr="00B30AA6">
        <w:t>FFS whether different resource pools are needed for UAV services</w:t>
      </w:r>
      <w:r>
        <w:t xml:space="preserve">  </w:t>
      </w:r>
    </w:p>
    <w:p w14:paraId="1FA07DAB" w14:textId="77777777" w:rsidR="00B30AA6" w:rsidRDefault="00B30AA6" w:rsidP="00B30AA6">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t xml:space="preserve">No further enhancement on </w:t>
      </w:r>
      <w:r w:rsidRPr="0027380E">
        <w:t xml:space="preserve">PC5 range </w:t>
      </w:r>
      <w:r>
        <w:t>for</w:t>
      </w:r>
      <w:r w:rsidRPr="0027380E">
        <w:t xml:space="preserve"> A2X broadcast services will be pursued in this release</w:t>
      </w:r>
    </w:p>
    <w:p w14:paraId="6B01C822" w14:textId="77777777" w:rsidR="00B30AA6" w:rsidRPr="0027380E" w:rsidRDefault="00B30AA6" w:rsidP="00B30AA6">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t xml:space="preserve">We will </w:t>
      </w:r>
      <w:r w:rsidRPr="00510A18">
        <w:t>not investigate interference for BRID and DAA broadcast</w:t>
      </w:r>
    </w:p>
    <w:p w14:paraId="3E67B757" w14:textId="77777777" w:rsidR="00B30AA6" w:rsidRDefault="00B30AA6" w:rsidP="00B30AA6">
      <w:pPr>
        <w:pStyle w:val="Doc-text2"/>
        <w:numPr>
          <w:ilvl w:val="0"/>
          <w:numId w:val="8"/>
        </w:numPr>
        <w:pBdr>
          <w:top w:val="single" w:sz="4" w:space="1" w:color="auto"/>
          <w:left w:val="single" w:sz="4" w:space="4" w:color="auto"/>
          <w:bottom w:val="single" w:sz="4" w:space="1" w:color="auto"/>
          <w:right w:val="single" w:sz="4" w:space="4" w:color="auto"/>
        </w:pBdr>
        <w:ind w:leftChars="29" w:left="418"/>
      </w:pPr>
      <w:r>
        <w:t>Send an</w:t>
      </w:r>
      <w:r w:rsidRPr="00510A18">
        <w:t xml:space="preserve"> LS to SA2 to</w:t>
      </w:r>
      <w:r>
        <w:t>:</w:t>
      </w:r>
    </w:p>
    <w:p w14:paraId="2BF1492B" w14:textId="77777777" w:rsidR="00B30AA6" w:rsidRPr="00510A18" w:rsidRDefault="00B30AA6" w:rsidP="00B30AA6">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890"/>
        </w:tabs>
        <w:ind w:leftChars="210" w:left="690" w:hanging="270"/>
      </w:pPr>
      <w:r w:rsidRPr="00510A18">
        <w:t xml:space="preserve">inform them </w:t>
      </w:r>
      <w:r>
        <w:t xml:space="preserve">as a result of RAN Plenary decision to re-use BRID RAN2 will </w:t>
      </w:r>
      <w:r w:rsidRPr="00510A18">
        <w:t>only support PC5 broadcast for deconfliction in RAN in release 18.</w:t>
      </w:r>
    </w:p>
    <w:p w14:paraId="15BFEE07" w14:textId="26840457" w:rsidR="00B30AA6" w:rsidRPr="00B30AA6" w:rsidRDefault="00B30AA6" w:rsidP="00B30AA6">
      <w:pPr>
        <w:pStyle w:val="Doc-text2"/>
        <w:numPr>
          <w:ilvl w:val="0"/>
          <w:numId w:val="9"/>
        </w:numPr>
        <w:pBdr>
          <w:top w:val="single" w:sz="4" w:space="1" w:color="auto"/>
          <w:left w:val="single" w:sz="4" w:space="4" w:color="auto"/>
          <w:bottom w:val="single" w:sz="4" w:space="1" w:color="auto"/>
          <w:right w:val="single" w:sz="4" w:space="4" w:color="auto"/>
        </w:pBdr>
        <w:tabs>
          <w:tab w:val="clear" w:pos="1622"/>
          <w:tab w:val="left" w:pos="1890"/>
        </w:tabs>
        <w:ind w:leftChars="210" w:left="690" w:hanging="270"/>
      </w:pPr>
      <w:r w:rsidRPr="008E1ACB">
        <w:t>ask SA2 whether BRID and DAA broadcast over LTE and NR PC5 requires new QoS requirements</w:t>
      </w:r>
      <w:r>
        <w:t xml:space="preserve"> and parameters</w:t>
      </w:r>
      <w:r w:rsidRPr="008E1ACB">
        <w:t xml:space="preserve"> not supported within the ranges supported for V2X</w:t>
      </w:r>
    </w:p>
    <w:p w14:paraId="3C0D49E7" w14:textId="10E83A31" w:rsidR="00B13434" w:rsidRPr="00B13434" w:rsidRDefault="00FA488A" w:rsidP="00A27DD3">
      <w:pPr>
        <w:spacing w:before="120" w:after="120"/>
        <w:jc w:val="both"/>
        <w:rPr>
          <w:rFonts w:eastAsia="宋体"/>
          <w:lang w:eastAsia="zh-CN"/>
        </w:rPr>
      </w:pPr>
      <w:r>
        <w:t>As we can see, there are some FFS that remain to be analysed.</w:t>
      </w:r>
      <w:r w:rsidRPr="00054B66">
        <w:t xml:space="preserve"> </w:t>
      </w:r>
      <w:r w:rsidR="00730AAC">
        <w:t xml:space="preserve">In this contribution, </w:t>
      </w:r>
      <w:r>
        <w:t xml:space="preserve">we analysed the FFS carefully and </w:t>
      </w:r>
      <w:r w:rsidR="00C858B0">
        <w:t xml:space="preserve">a </w:t>
      </w:r>
      <w:r>
        <w:t>proposal</w:t>
      </w:r>
      <w:r w:rsidR="00C858B0">
        <w:t xml:space="preserve"> is</w:t>
      </w:r>
      <w:r>
        <w:t xml:space="preserve"> pro</w:t>
      </w:r>
      <w:r w:rsidR="00C858B0">
        <w:t>vided</w:t>
      </w:r>
      <w:r>
        <w:t>.</w:t>
      </w:r>
      <w:r w:rsidR="000A0A77">
        <w:t xml:space="preserve"> </w:t>
      </w:r>
    </w:p>
    <w:p w14:paraId="71184F72" w14:textId="45C6380C" w:rsidR="00FC6DF5" w:rsidRPr="00FC6DF5" w:rsidRDefault="0034361D" w:rsidP="00FC6DF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p>
    <w:p w14:paraId="57885679" w14:textId="5D90B1BA" w:rsidR="00FE722A" w:rsidRDefault="00FE722A" w:rsidP="00402645">
      <w:bookmarkStart w:id="1" w:name="_Hlk100497352"/>
      <w:r>
        <w:t>I</w:t>
      </w:r>
      <w:r>
        <w:rPr>
          <w:rFonts w:eastAsiaTheme="minorEastAsia" w:hint="eastAsia"/>
          <w:lang w:eastAsia="zh-CN"/>
        </w:rPr>
        <w:t>n</w:t>
      </w:r>
      <w:r>
        <w:rPr>
          <w:rFonts w:eastAsiaTheme="minorEastAsia"/>
          <w:lang w:eastAsia="zh-CN"/>
        </w:rPr>
        <w:t xml:space="preserve"> previous meeting, companies proposed to introduce separate resource pool for A2X communication to satisfy the QoS requirement. However, whether there is any specific QoS requirement for A2X communication is not clear. Therefore, </w:t>
      </w:r>
      <w:r>
        <w:t>i</w:t>
      </w:r>
      <w:r w:rsidR="00814F2B">
        <w:t>n the last meeting,</w:t>
      </w:r>
      <w:r>
        <w:t xml:space="preserve"> a liaison was </w:t>
      </w:r>
      <w:r w:rsidR="00307807">
        <w:t xml:space="preserve">sent out by </w:t>
      </w:r>
      <w:r>
        <w:t>RAN2 to check SA2’s view.</w:t>
      </w:r>
    </w:p>
    <w:p w14:paraId="6B82389A" w14:textId="7B8C35C7" w:rsidR="000E4653" w:rsidRDefault="000E4653" w:rsidP="00402645">
      <w:r>
        <w:t xml:space="preserve">From </w:t>
      </w:r>
      <w:r w:rsidR="003064C7">
        <w:t xml:space="preserve">the </w:t>
      </w:r>
      <w:r>
        <w:t>perspective</w:t>
      </w:r>
      <w:r w:rsidR="003064C7">
        <w:t xml:space="preserve"> of some companies</w:t>
      </w:r>
      <w:r>
        <w:t>, it seems that if there is new QoS requirement, there should be a separate resource pool for A2X communication. However, the logic is not valid</w:t>
      </w:r>
      <w:r w:rsidR="00FE722A">
        <w:t xml:space="preserve"> from our point of view</w:t>
      </w:r>
      <w:r>
        <w:t>.</w:t>
      </w:r>
    </w:p>
    <w:p w14:paraId="371C8806" w14:textId="77777777" w:rsidR="00307807" w:rsidRDefault="000E4653" w:rsidP="00402645">
      <w:r>
        <w:t xml:space="preserve">Firstly, </w:t>
      </w:r>
      <w:r w:rsidR="003064C7">
        <w:t xml:space="preserve">even </w:t>
      </w:r>
      <w:r>
        <w:t>if SA2 confirms new QoS requirement for A2X communication, then how to prove the existing resource pool shar</w:t>
      </w:r>
      <w:r w:rsidR="003064C7">
        <w:t>ed</w:t>
      </w:r>
      <w:r>
        <w:t xml:space="preserve"> with V2X cannot satisfy the new QoS requirement? Normally, </w:t>
      </w:r>
      <w:r w:rsidR="003064C7">
        <w:t xml:space="preserve">such discussion should be performed by RAN1 and </w:t>
      </w:r>
      <w:r>
        <w:t>simulation result</w:t>
      </w:r>
      <w:r w:rsidR="003064C7">
        <w:t>s</w:t>
      </w:r>
      <w:r>
        <w:t xml:space="preserve"> should be provided </w:t>
      </w:r>
      <w:r w:rsidR="003064C7">
        <w:t xml:space="preserve">to show that the shared resource pool is not enough </w:t>
      </w:r>
      <w:r>
        <w:t xml:space="preserve">and </w:t>
      </w:r>
      <w:r w:rsidR="003064C7">
        <w:t xml:space="preserve">in addition, </w:t>
      </w:r>
      <w:r>
        <w:t>a separate resource pool</w:t>
      </w:r>
      <w:r w:rsidR="003064C7">
        <w:t xml:space="preserve"> without any additional enhancement comparing with legacy resource pool design is enough.</w:t>
      </w:r>
      <w:r>
        <w:t xml:space="preserve"> </w:t>
      </w:r>
      <w:r w:rsidR="003064C7">
        <w:t xml:space="preserve">However, we don't think such RAN1 standard work is possible at this stage and such work is not even in the scope of the WID/objective. </w:t>
      </w:r>
    </w:p>
    <w:p w14:paraId="6F9F8341" w14:textId="2706CEB9" w:rsidR="00307807" w:rsidRDefault="00307807" w:rsidP="00402645">
      <w:r>
        <w:t>Secondly, if SA2 does not confirm</w:t>
      </w:r>
      <w:r w:rsidR="00FE4CA4">
        <w:t xml:space="preserve"> the need for and specify</w:t>
      </w:r>
      <w:r>
        <w:t xml:space="preserve"> any new </w:t>
      </w:r>
      <w:r w:rsidR="003033C2">
        <w:t xml:space="preserve">QoS </w:t>
      </w:r>
      <w:r>
        <w:t xml:space="preserve">requirement for A2X communication, then the situation </w:t>
      </w:r>
      <w:r w:rsidR="00C858B0">
        <w:t>is</w:t>
      </w:r>
      <w:r>
        <w:t xml:space="preserve"> quite simple</w:t>
      </w:r>
      <w:r w:rsidR="00FE4CA4">
        <w:t>, and</w:t>
      </w:r>
      <w:r>
        <w:t xml:space="preserve"> </w:t>
      </w:r>
      <w:r w:rsidR="00C858B0">
        <w:t xml:space="preserve">the A2X communication can be treated </w:t>
      </w:r>
      <w:r w:rsidR="00FE4CA4">
        <w:t xml:space="preserve">in the </w:t>
      </w:r>
      <w:r w:rsidR="00C858B0">
        <w:t xml:space="preserve">same </w:t>
      </w:r>
      <w:r w:rsidR="00FE4CA4">
        <w:t xml:space="preserve">way </w:t>
      </w:r>
      <w:r w:rsidR="00C858B0">
        <w:t>as V2X communication from RAN perspective</w:t>
      </w:r>
      <w:r w:rsidR="00FE4CA4">
        <w:t>, i.e. no change is needed, unless</w:t>
      </w:r>
      <w:r w:rsidR="003033C2">
        <w:t xml:space="preserve"> </w:t>
      </w:r>
      <w:r w:rsidR="00FE4CA4">
        <w:t>some</w:t>
      </w:r>
      <w:r w:rsidR="003033C2">
        <w:t xml:space="preserve"> specific issue was identified</w:t>
      </w:r>
      <w:r w:rsidR="00C858B0">
        <w:t>.</w:t>
      </w:r>
    </w:p>
    <w:p w14:paraId="030DD500" w14:textId="3E80C2E9" w:rsidR="00193F96" w:rsidRDefault="00307807" w:rsidP="00402645">
      <w:r>
        <w:t>In co</w:t>
      </w:r>
      <w:r w:rsidR="00FE4CA4">
        <w:t>nc</w:t>
      </w:r>
      <w:r>
        <w:t xml:space="preserve">lusion, in our understanding the introduction of separate resource pool for A2X communication can be considered only if there is a clear </w:t>
      </w:r>
      <w:r w:rsidR="00C858B0">
        <w:t xml:space="preserve">performance gap or new </w:t>
      </w:r>
      <w:r>
        <w:t xml:space="preserve">requirement which can be evaluated by RAN2 itself. But for </w:t>
      </w:r>
      <w:r w:rsidR="00D602E2">
        <w:t>now,</w:t>
      </w:r>
      <w:r>
        <w:t xml:space="preserve"> </w:t>
      </w:r>
      <w:r w:rsidR="00FE4CA4">
        <w:t xml:space="preserve">we have not seen enough </w:t>
      </w:r>
      <w:r>
        <w:t xml:space="preserve">justification </w:t>
      </w:r>
      <w:r w:rsidR="00FE4CA4">
        <w:t>for this solution direction</w:t>
      </w:r>
      <w:r>
        <w:t>.</w:t>
      </w:r>
      <w:r w:rsidR="00814F2B">
        <w:t xml:space="preserve"> </w:t>
      </w:r>
    </w:p>
    <w:p w14:paraId="6D305411" w14:textId="157EC9AD" w:rsidR="00193F96" w:rsidRDefault="00193F96" w:rsidP="00402645">
      <w:r w:rsidRPr="00B8652A">
        <w:rPr>
          <w:rFonts w:eastAsiaTheme="minorEastAsia"/>
          <w:b/>
          <w:lang w:eastAsia="zh-CN"/>
        </w:rPr>
        <w:t xml:space="preserve">Proposal </w:t>
      </w:r>
      <w:r>
        <w:rPr>
          <w:rFonts w:eastAsiaTheme="minorEastAsia"/>
          <w:b/>
          <w:lang w:eastAsia="zh-CN"/>
        </w:rPr>
        <w:t>1</w:t>
      </w:r>
      <w:r w:rsidRPr="00B8652A">
        <w:rPr>
          <w:rFonts w:eastAsiaTheme="minorEastAsia"/>
          <w:b/>
          <w:lang w:eastAsia="zh-CN"/>
        </w:rPr>
        <w:t>:</w:t>
      </w:r>
      <w:r w:rsidRPr="00E87B92">
        <w:rPr>
          <w:rFonts w:eastAsiaTheme="minorEastAsia"/>
          <w:b/>
          <w:lang w:eastAsia="zh-CN"/>
        </w:rPr>
        <w:t xml:space="preserve"> </w:t>
      </w:r>
      <w:r w:rsidR="00307807">
        <w:rPr>
          <w:b/>
        </w:rPr>
        <w:t xml:space="preserve">No separate resource pool is needed for A2X </w:t>
      </w:r>
      <w:r w:rsidR="00C858B0">
        <w:rPr>
          <w:b/>
        </w:rPr>
        <w:t>communication</w:t>
      </w:r>
      <w:r w:rsidRPr="00193F96">
        <w:rPr>
          <w:b/>
        </w:rPr>
        <w:t>.</w:t>
      </w:r>
    </w:p>
    <w:p w14:paraId="7AFCDCCF" w14:textId="62600CBF" w:rsidR="00C138C5" w:rsidRPr="00C138C5" w:rsidRDefault="00C138C5" w:rsidP="00C138C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lastRenderedPageBreak/>
        <w:t>Conclusion</w:t>
      </w:r>
    </w:p>
    <w:bookmarkEnd w:id="1"/>
    <w:p w14:paraId="307C9B2D" w14:textId="44DC4174" w:rsidR="00E66A2B" w:rsidRDefault="00E66A2B" w:rsidP="00B67798">
      <w:pPr>
        <w:rPr>
          <w:b/>
        </w:rPr>
      </w:pPr>
      <w:r w:rsidRPr="00B8652A">
        <w:rPr>
          <w:rFonts w:eastAsiaTheme="minorEastAsia"/>
          <w:b/>
          <w:lang w:eastAsia="zh-CN"/>
        </w:rPr>
        <w:t xml:space="preserve">Proposal </w:t>
      </w:r>
      <w:r w:rsidR="00522276">
        <w:rPr>
          <w:rFonts w:eastAsiaTheme="minorEastAsia"/>
          <w:b/>
          <w:lang w:eastAsia="zh-CN"/>
        </w:rPr>
        <w:t>1</w:t>
      </w:r>
      <w:r w:rsidRPr="00B8652A">
        <w:rPr>
          <w:rFonts w:eastAsiaTheme="minorEastAsia"/>
          <w:b/>
          <w:lang w:eastAsia="zh-CN"/>
        </w:rPr>
        <w:t>:</w:t>
      </w:r>
      <w:r w:rsidRPr="00C40DE2">
        <w:rPr>
          <w:rFonts w:eastAsiaTheme="minorEastAsia"/>
          <w:b/>
          <w:lang w:eastAsia="zh-CN"/>
        </w:rPr>
        <w:t xml:space="preserve"> </w:t>
      </w:r>
      <w:r w:rsidR="00C858B0">
        <w:rPr>
          <w:b/>
        </w:rPr>
        <w:t>No separate resource pool is needed for A2X communication</w:t>
      </w:r>
      <w:r w:rsidR="001F7B4F" w:rsidRPr="00193F96">
        <w:rPr>
          <w:b/>
        </w:rPr>
        <w:t>.</w:t>
      </w:r>
    </w:p>
    <w:p w14:paraId="090A0D26" w14:textId="41490AB3" w:rsidR="00C138C5" w:rsidRPr="00C138C5" w:rsidRDefault="00C138C5" w:rsidP="00C138C5">
      <w:pPr>
        <w:pStyle w:val="a6"/>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7B28EFD1" w14:textId="66AA728B" w:rsidR="002E6029" w:rsidRPr="00990EA5" w:rsidRDefault="00DB11B9" w:rsidP="00DB11B9">
      <w:pPr>
        <w:pStyle w:val="a6"/>
        <w:ind w:left="360" w:firstLineChars="0" w:firstLine="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 xml:space="preserve">1] </w:t>
      </w:r>
      <w:r w:rsidRPr="00AB5710">
        <w:rPr>
          <w:rFonts w:ascii="Times New Roman" w:eastAsiaTheme="minorEastAsia" w:hAnsi="Times New Roman"/>
          <w:sz w:val="20"/>
          <w:szCs w:val="20"/>
          <w:lang w:eastAsia="zh-CN"/>
        </w:rPr>
        <w:t>R2_121bis-e_Notes_R18 UAV NES R15-17 UP_SDT (Diana)_04-25_15-30</w:t>
      </w:r>
    </w:p>
    <w:sectPr w:rsidR="002E6029" w:rsidRPr="00990EA5"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DB816" w14:textId="77777777" w:rsidR="000D143D" w:rsidRDefault="000D143D">
      <w:pPr>
        <w:spacing w:after="0"/>
      </w:pPr>
      <w:r>
        <w:separator/>
      </w:r>
    </w:p>
  </w:endnote>
  <w:endnote w:type="continuationSeparator" w:id="0">
    <w:p w14:paraId="5C49B497" w14:textId="77777777" w:rsidR="000D143D" w:rsidRDefault="000D14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091B2" w14:textId="77777777" w:rsidR="000D143D" w:rsidRDefault="000D143D">
      <w:pPr>
        <w:spacing w:after="0"/>
      </w:pPr>
      <w:r>
        <w:separator/>
      </w:r>
    </w:p>
  </w:footnote>
  <w:footnote w:type="continuationSeparator" w:id="0">
    <w:p w14:paraId="26BD7477" w14:textId="77777777" w:rsidR="000D143D" w:rsidRDefault="000D14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46BF4177"/>
    <w:multiLevelType w:val="hybridMultilevel"/>
    <w:tmpl w:val="EFD8F700"/>
    <w:lvl w:ilvl="0" w:tplc="C116F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166937"/>
    <w:multiLevelType w:val="hybridMultilevel"/>
    <w:tmpl w:val="EE141D3E"/>
    <w:lvl w:ilvl="0" w:tplc="04090019">
      <w:start w:val="1"/>
      <w:numFmt w:val="lowerLetter"/>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59B66658"/>
    <w:multiLevelType w:val="hybridMultilevel"/>
    <w:tmpl w:val="846227F2"/>
    <w:lvl w:ilvl="0" w:tplc="3BDA913C">
      <w:start w:val="1"/>
      <w:numFmt w:val="decimal"/>
      <w:lvlText w:val="%1."/>
      <w:lvlJc w:val="left"/>
      <w:pPr>
        <w:ind w:left="-1080" w:hanging="360"/>
      </w:pPr>
    </w:lvl>
    <w:lvl w:ilvl="1" w:tplc="08090003">
      <w:start w:val="1"/>
      <w:numFmt w:val="lowerLetter"/>
      <w:lvlText w:val="%2."/>
      <w:lvlJc w:val="left"/>
      <w:pPr>
        <w:ind w:left="-360" w:hanging="360"/>
      </w:pPr>
    </w:lvl>
    <w:lvl w:ilvl="2" w:tplc="08090005" w:tentative="1">
      <w:start w:val="1"/>
      <w:numFmt w:val="lowerRoman"/>
      <w:lvlText w:val="%3."/>
      <w:lvlJc w:val="right"/>
      <w:pPr>
        <w:ind w:left="360" w:hanging="180"/>
      </w:pPr>
    </w:lvl>
    <w:lvl w:ilvl="3" w:tplc="08090001" w:tentative="1">
      <w:start w:val="1"/>
      <w:numFmt w:val="decimal"/>
      <w:lvlText w:val="%4."/>
      <w:lvlJc w:val="left"/>
      <w:pPr>
        <w:ind w:left="1080" w:hanging="360"/>
      </w:pPr>
    </w:lvl>
    <w:lvl w:ilvl="4" w:tplc="08090003" w:tentative="1">
      <w:start w:val="1"/>
      <w:numFmt w:val="lowerLetter"/>
      <w:lvlText w:val="%5."/>
      <w:lvlJc w:val="left"/>
      <w:pPr>
        <w:ind w:left="1800" w:hanging="360"/>
      </w:pPr>
    </w:lvl>
    <w:lvl w:ilvl="5" w:tplc="08090005" w:tentative="1">
      <w:start w:val="1"/>
      <w:numFmt w:val="lowerRoman"/>
      <w:lvlText w:val="%6."/>
      <w:lvlJc w:val="right"/>
      <w:pPr>
        <w:ind w:left="2520" w:hanging="180"/>
      </w:pPr>
    </w:lvl>
    <w:lvl w:ilvl="6" w:tplc="08090001" w:tentative="1">
      <w:start w:val="1"/>
      <w:numFmt w:val="decimal"/>
      <w:lvlText w:val="%7."/>
      <w:lvlJc w:val="left"/>
      <w:pPr>
        <w:ind w:left="3240" w:hanging="360"/>
      </w:pPr>
    </w:lvl>
    <w:lvl w:ilvl="7" w:tplc="08090003" w:tentative="1">
      <w:start w:val="1"/>
      <w:numFmt w:val="lowerLetter"/>
      <w:lvlText w:val="%8."/>
      <w:lvlJc w:val="left"/>
      <w:pPr>
        <w:ind w:left="3960" w:hanging="360"/>
      </w:pPr>
    </w:lvl>
    <w:lvl w:ilvl="8" w:tplc="08090005" w:tentative="1">
      <w:start w:val="1"/>
      <w:numFmt w:val="lowerRoman"/>
      <w:lvlText w:val="%9."/>
      <w:lvlJc w:val="right"/>
      <w:pPr>
        <w:ind w:left="46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1"/>
  </w:num>
  <w:num w:numId="2">
    <w:abstractNumId w:val="6"/>
  </w:num>
  <w:num w:numId="3">
    <w:abstractNumId w:val="7"/>
  </w:num>
  <w:num w:numId="4">
    <w:abstractNumId w:val="0"/>
  </w:num>
  <w:num w:numId="5">
    <w:abstractNumId w:val="8"/>
  </w:num>
  <w:num w:numId="6">
    <w:abstractNumId w:val="3"/>
  </w:num>
  <w:num w:numId="7">
    <w:abstractNumId w:val="5"/>
  </w:num>
  <w:num w:numId="8">
    <w:abstractNumId w:val="2"/>
  </w:num>
  <w:num w:numId="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52E0"/>
    <w:rsid w:val="00006B9E"/>
    <w:rsid w:val="000115C5"/>
    <w:rsid w:val="00012025"/>
    <w:rsid w:val="00013C0D"/>
    <w:rsid w:val="00013E55"/>
    <w:rsid w:val="00013F34"/>
    <w:rsid w:val="000148B7"/>
    <w:rsid w:val="00016FF1"/>
    <w:rsid w:val="00020A33"/>
    <w:rsid w:val="00020AA7"/>
    <w:rsid w:val="0002121D"/>
    <w:rsid w:val="00022F91"/>
    <w:rsid w:val="00023005"/>
    <w:rsid w:val="00024E15"/>
    <w:rsid w:val="000250F8"/>
    <w:rsid w:val="0002545A"/>
    <w:rsid w:val="00025BFB"/>
    <w:rsid w:val="00027A51"/>
    <w:rsid w:val="00027E22"/>
    <w:rsid w:val="000300A1"/>
    <w:rsid w:val="00031AF9"/>
    <w:rsid w:val="000322B4"/>
    <w:rsid w:val="000329B4"/>
    <w:rsid w:val="00035304"/>
    <w:rsid w:val="0003634F"/>
    <w:rsid w:val="00036970"/>
    <w:rsid w:val="00037ABD"/>
    <w:rsid w:val="000458EA"/>
    <w:rsid w:val="00047F00"/>
    <w:rsid w:val="00053D3F"/>
    <w:rsid w:val="000566C2"/>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713C2"/>
    <w:rsid w:val="00071BA2"/>
    <w:rsid w:val="00072CAF"/>
    <w:rsid w:val="00074BEF"/>
    <w:rsid w:val="000771BA"/>
    <w:rsid w:val="00080399"/>
    <w:rsid w:val="00081702"/>
    <w:rsid w:val="00083964"/>
    <w:rsid w:val="00083BAD"/>
    <w:rsid w:val="00083CFD"/>
    <w:rsid w:val="00085B06"/>
    <w:rsid w:val="00087E30"/>
    <w:rsid w:val="00090790"/>
    <w:rsid w:val="0009384C"/>
    <w:rsid w:val="0009485F"/>
    <w:rsid w:val="00094A65"/>
    <w:rsid w:val="00095C95"/>
    <w:rsid w:val="000A0A77"/>
    <w:rsid w:val="000A133E"/>
    <w:rsid w:val="000A3D64"/>
    <w:rsid w:val="000A5820"/>
    <w:rsid w:val="000A598C"/>
    <w:rsid w:val="000B08E9"/>
    <w:rsid w:val="000B1B4D"/>
    <w:rsid w:val="000B27B6"/>
    <w:rsid w:val="000B335F"/>
    <w:rsid w:val="000B4BBF"/>
    <w:rsid w:val="000B6319"/>
    <w:rsid w:val="000B7C4B"/>
    <w:rsid w:val="000C00CF"/>
    <w:rsid w:val="000C0BF5"/>
    <w:rsid w:val="000C285D"/>
    <w:rsid w:val="000C2AD5"/>
    <w:rsid w:val="000C4900"/>
    <w:rsid w:val="000C648E"/>
    <w:rsid w:val="000C6FE7"/>
    <w:rsid w:val="000C784D"/>
    <w:rsid w:val="000D13DD"/>
    <w:rsid w:val="000D143D"/>
    <w:rsid w:val="000D1C7F"/>
    <w:rsid w:val="000D26F0"/>
    <w:rsid w:val="000D4096"/>
    <w:rsid w:val="000D522F"/>
    <w:rsid w:val="000D53F9"/>
    <w:rsid w:val="000D5B03"/>
    <w:rsid w:val="000D5D7E"/>
    <w:rsid w:val="000D6AA6"/>
    <w:rsid w:val="000D7393"/>
    <w:rsid w:val="000D7998"/>
    <w:rsid w:val="000E1010"/>
    <w:rsid w:val="000E352C"/>
    <w:rsid w:val="000E36A4"/>
    <w:rsid w:val="000E4653"/>
    <w:rsid w:val="000E56B5"/>
    <w:rsid w:val="000E5A52"/>
    <w:rsid w:val="000E5BF3"/>
    <w:rsid w:val="000E6199"/>
    <w:rsid w:val="000E76F2"/>
    <w:rsid w:val="000F236A"/>
    <w:rsid w:val="000F356C"/>
    <w:rsid w:val="000F70A8"/>
    <w:rsid w:val="00100018"/>
    <w:rsid w:val="001012A4"/>
    <w:rsid w:val="00101ABE"/>
    <w:rsid w:val="00102FE0"/>
    <w:rsid w:val="001046B5"/>
    <w:rsid w:val="0010589E"/>
    <w:rsid w:val="00106DA5"/>
    <w:rsid w:val="0011127C"/>
    <w:rsid w:val="0011212E"/>
    <w:rsid w:val="00112C81"/>
    <w:rsid w:val="00113DE0"/>
    <w:rsid w:val="001146DF"/>
    <w:rsid w:val="001152D2"/>
    <w:rsid w:val="001159B6"/>
    <w:rsid w:val="00116398"/>
    <w:rsid w:val="001170E3"/>
    <w:rsid w:val="001172AF"/>
    <w:rsid w:val="00117D99"/>
    <w:rsid w:val="00121455"/>
    <w:rsid w:val="00121F2D"/>
    <w:rsid w:val="001227AD"/>
    <w:rsid w:val="00123A04"/>
    <w:rsid w:val="00123D88"/>
    <w:rsid w:val="00127460"/>
    <w:rsid w:val="00130516"/>
    <w:rsid w:val="00133A35"/>
    <w:rsid w:val="00134E5B"/>
    <w:rsid w:val="00145A1E"/>
    <w:rsid w:val="00145BCD"/>
    <w:rsid w:val="00145E83"/>
    <w:rsid w:val="0014680E"/>
    <w:rsid w:val="00147869"/>
    <w:rsid w:val="001502D2"/>
    <w:rsid w:val="00152124"/>
    <w:rsid w:val="001537CF"/>
    <w:rsid w:val="00153D3A"/>
    <w:rsid w:val="0015489C"/>
    <w:rsid w:val="00155973"/>
    <w:rsid w:val="00157321"/>
    <w:rsid w:val="001609A8"/>
    <w:rsid w:val="00160F68"/>
    <w:rsid w:val="001627D1"/>
    <w:rsid w:val="00163738"/>
    <w:rsid w:val="00164526"/>
    <w:rsid w:val="00165091"/>
    <w:rsid w:val="0016582D"/>
    <w:rsid w:val="00173E95"/>
    <w:rsid w:val="001751A5"/>
    <w:rsid w:val="001802B4"/>
    <w:rsid w:val="00181799"/>
    <w:rsid w:val="00182ECC"/>
    <w:rsid w:val="001836EA"/>
    <w:rsid w:val="0018507E"/>
    <w:rsid w:val="00187965"/>
    <w:rsid w:val="001907D4"/>
    <w:rsid w:val="001912DE"/>
    <w:rsid w:val="00192624"/>
    <w:rsid w:val="00193F96"/>
    <w:rsid w:val="00195059"/>
    <w:rsid w:val="001976C0"/>
    <w:rsid w:val="001978F6"/>
    <w:rsid w:val="00197E67"/>
    <w:rsid w:val="001A16D5"/>
    <w:rsid w:val="001A28BA"/>
    <w:rsid w:val="001A2985"/>
    <w:rsid w:val="001A44E6"/>
    <w:rsid w:val="001A58A9"/>
    <w:rsid w:val="001A5FAC"/>
    <w:rsid w:val="001A6576"/>
    <w:rsid w:val="001B06E3"/>
    <w:rsid w:val="001B1EA8"/>
    <w:rsid w:val="001B25AC"/>
    <w:rsid w:val="001B3A7D"/>
    <w:rsid w:val="001B5E08"/>
    <w:rsid w:val="001B6602"/>
    <w:rsid w:val="001B741F"/>
    <w:rsid w:val="001B7E0A"/>
    <w:rsid w:val="001C0640"/>
    <w:rsid w:val="001C24A5"/>
    <w:rsid w:val="001C2ED6"/>
    <w:rsid w:val="001C346C"/>
    <w:rsid w:val="001C3BF5"/>
    <w:rsid w:val="001C4F85"/>
    <w:rsid w:val="001C5567"/>
    <w:rsid w:val="001D206F"/>
    <w:rsid w:val="001D253C"/>
    <w:rsid w:val="001D2B78"/>
    <w:rsid w:val="001D360C"/>
    <w:rsid w:val="001D6A5B"/>
    <w:rsid w:val="001D7314"/>
    <w:rsid w:val="001D788E"/>
    <w:rsid w:val="001E0225"/>
    <w:rsid w:val="001E22D1"/>
    <w:rsid w:val="001E2BF6"/>
    <w:rsid w:val="001E2EF1"/>
    <w:rsid w:val="001E5471"/>
    <w:rsid w:val="001E6322"/>
    <w:rsid w:val="001E7B5F"/>
    <w:rsid w:val="001F075D"/>
    <w:rsid w:val="001F63E3"/>
    <w:rsid w:val="001F74FF"/>
    <w:rsid w:val="001F7B4F"/>
    <w:rsid w:val="00200768"/>
    <w:rsid w:val="00200789"/>
    <w:rsid w:val="002020F0"/>
    <w:rsid w:val="002027A9"/>
    <w:rsid w:val="00203AC6"/>
    <w:rsid w:val="00204403"/>
    <w:rsid w:val="002052D9"/>
    <w:rsid w:val="00206C18"/>
    <w:rsid w:val="0021012C"/>
    <w:rsid w:val="002119B5"/>
    <w:rsid w:val="00211F05"/>
    <w:rsid w:val="002149A3"/>
    <w:rsid w:val="00224319"/>
    <w:rsid w:val="00230114"/>
    <w:rsid w:val="00230A91"/>
    <w:rsid w:val="002310C6"/>
    <w:rsid w:val="002312A2"/>
    <w:rsid w:val="00233353"/>
    <w:rsid w:val="00233C1E"/>
    <w:rsid w:val="002341C8"/>
    <w:rsid w:val="00234CE7"/>
    <w:rsid w:val="00234D1E"/>
    <w:rsid w:val="00234D27"/>
    <w:rsid w:val="00235504"/>
    <w:rsid w:val="00236F14"/>
    <w:rsid w:val="002377D0"/>
    <w:rsid w:val="00241CDA"/>
    <w:rsid w:val="00242DF2"/>
    <w:rsid w:val="00243FF1"/>
    <w:rsid w:val="00244450"/>
    <w:rsid w:val="00245F04"/>
    <w:rsid w:val="002470C7"/>
    <w:rsid w:val="00247968"/>
    <w:rsid w:val="00250192"/>
    <w:rsid w:val="00251434"/>
    <w:rsid w:val="002520EB"/>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054A"/>
    <w:rsid w:val="002811AB"/>
    <w:rsid w:val="00286CBD"/>
    <w:rsid w:val="002911CA"/>
    <w:rsid w:val="00292620"/>
    <w:rsid w:val="002949E4"/>
    <w:rsid w:val="00295B57"/>
    <w:rsid w:val="002A0EE7"/>
    <w:rsid w:val="002A10FD"/>
    <w:rsid w:val="002A24E3"/>
    <w:rsid w:val="002A32BC"/>
    <w:rsid w:val="002A443F"/>
    <w:rsid w:val="002A5E25"/>
    <w:rsid w:val="002A60AA"/>
    <w:rsid w:val="002B015A"/>
    <w:rsid w:val="002B3E6F"/>
    <w:rsid w:val="002B417C"/>
    <w:rsid w:val="002B425F"/>
    <w:rsid w:val="002B578C"/>
    <w:rsid w:val="002B6EA6"/>
    <w:rsid w:val="002C1005"/>
    <w:rsid w:val="002C49C3"/>
    <w:rsid w:val="002C7A27"/>
    <w:rsid w:val="002D1BAB"/>
    <w:rsid w:val="002D200D"/>
    <w:rsid w:val="002D210B"/>
    <w:rsid w:val="002D2309"/>
    <w:rsid w:val="002D2E05"/>
    <w:rsid w:val="002D5DED"/>
    <w:rsid w:val="002D695E"/>
    <w:rsid w:val="002D6E61"/>
    <w:rsid w:val="002E279C"/>
    <w:rsid w:val="002E2EA0"/>
    <w:rsid w:val="002E360A"/>
    <w:rsid w:val="002E43D7"/>
    <w:rsid w:val="002E4A2E"/>
    <w:rsid w:val="002E6029"/>
    <w:rsid w:val="002E6652"/>
    <w:rsid w:val="002E6C2F"/>
    <w:rsid w:val="002F2610"/>
    <w:rsid w:val="002F3A96"/>
    <w:rsid w:val="002F3E30"/>
    <w:rsid w:val="002F41BC"/>
    <w:rsid w:val="002F51B1"/>
    <w:rsid w:val="002F54C0"/>
    <w:rsid w:val="002F7D3D"/>
    <w:rsid w:val="0030274B"/>
    <w:rsid w:val="00303085"/>
    <w:rsid w:val="003033C2"/>
    <w:rsid w:val="003033CC"/>
    <w:rsid w:val="003034FA"/>
    <w:rsid w:val="003043B0"/>
    <w:rsid w:val="003064C7"/>
    <w:rsid w:val="00307807"/>
    <w:rsid w:val="0030785A"/>
    <w:rsid w:val="00310DCF"/>
    <w:rsid w:val="00312544"/>
    <w:rsid w:val="0031302B"/>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36A02"/>
    <w:rsid w:val="00341A1B"/>
    <w:rsid w:val="0034361D"/>
    <w:rsid w:val="00343CE1"/>
    <w:rsid w:val="00345CAB"/>
    <w:rsid w:val="00346F57"/>
    <w:rsid w:val="00347684"/>
    <w:rsid w:val="00354363"/>
    <w:rsid w:val="0035444E"/>
    <w:rsid w:val="00354832"/>
    <w:rsid w:val="00354F94"/>
    <w:rsid w:val="003565F0"/>
    <w:rsid w:val="00357099"/>
    <w:rsid w:val="003602F2"/>
    <w:rsid w:val="003625D6"/>
    <w:rsid w:val="00362B1D"/>
    <w:rsid w:val="00365516"/>
    <w:rsid w:val="00370CE5"/>
    <w:rsid w:val="003713E8"/>
    <w:rsid w:val="00374E96"/>
    <w:rsid w:val="00375103"/>
    <w:rsid w:val="00376C45"/>
    <w:rsid w:val="00381988"/>
    <w:rsid w:val="00384A1F"/>
    <w:rsid w:val="00386F82"/>
    <w:rsid w:val="0038707E"/>
    <w:rsid w:val="00391D26"/>
    <w:rsid w:val="003925FB"/>
    <w:rsid w:val="0039269E"/>
    <w:rsid w:val="003933E9"/>
    <w:rsid w:val="003945DE"/>
    <w:rsid w:val="00394DC6"/>
    <w:rsid w:val="00395121"/>
    <w:rsid w:val="003A4FC8"/>
    <w:rsid w:val="003A50E8"/>
    <w:rsid w:val="003A7655"/>
    <w:rsid w:val="003A7F22"/>
    <w:rsid w:val="003B1BB4"/>
    <w:rsid w:val="003B2FDD"/>
    <w:rsid w:val="003B567C"/>
    <w:rsid w:val="003B6073"/>
    <w:rsid w:val="003C07A4"/>
    <w:rsid w:val="003C0E9D"/>
    <w:rsid w:val="003C5CD8"/>
    <w:rsid w:val="003C6354"/>
    <w:rsid w:val="003D25DE"/>
    <w:rsid w:val="003D278D"/>
    <w:rsid w:val="003D2FD2"/>
    <w:rsid w:val="003D375C"/>
    <w:rsid w:val="003D37EE"/>
    <w:rsid w:val="003D4463"/>
    <w:rsid w:val="003D6997"/>
    <w:rsid w:val="003D7B66"/>
    <w:rsid w:val="003E05AC"/>
    <w:rsid w:val="003E1341"/>
    <w:rsid w:val="003E2303"/>
    <w:rsid w:val="003E3946"/>
    <w:rsid w:val="003E6813"/>
    <w:rsid w:val="003E706F"/>
    <w:rsid w:val="003E725A"/>
    <w:rsid w:val="003E73F8"/>
    <w:rsid w:val="003F07BB"/>
    <w:rsid w:val="003F18AF"/>
    <w:rsid w:val="003F18C3"/>
    <w:rsid w:val="003F2F2B"/>
    <w:rsid w:val="003F38AF"/>
    <w:rsid w:val="003F3987"/>
    <w:rsid w:val="003F40A0"/>
    <w:rsid w:val="003F5D7E"/>
    <w:rsid w:val="003F6BC3"/>
    <w:rsid w:val="003F79EC"/>
    <w:rsid w:val="00402645"/>
    <w:rsid w:val="004072BA"/>
    <w:rsid w:val="00410EE9"/>
    <w:rsid w:val="004123EB"/>
    <w:rsid w:val="0041374F"/>
    <w:rsid w:val="00416F63"/>
    <w:rsid w:val="00421041"/>
    <w:rsid w:val="00421B80"/>
    <w:rsid w:val="004241A4"/>
    <w:rsid w:val="004244B4"/>
    <w:rsid w:val="004244C2"/>
    <w:rsid w:val="00427187"/>
    <w:rsid w:val="004317B5"/>
    <w:rsid w:val="00435A89"/>
    <w:rsid w:val="004369F5"/>
    <w:rsid w:val="004405EF"/>
    <w:rsid w:val="00440D4F"/>
    <w:rsid w:val="0044198F"/>
    <w:rsid w:val="004441AE"/>
    <w:rsid w:val="0044455F"/>
    <w:rsid w:val="00444892"/>
    <w:rsid w:val="00444EF4"/>
    <w:rsid w:val="00445612"/>
    <w:rsid w:val="00447A94"/>
    <w:rsid w:val="00450230"/>
    <w:rsid w:val="00450919"/>
    <w:rsid w:val="00450A8A"/>
    <w:rsid w:val="00451E39"/>
    <w:rsid w:val="00452905"/>
    <w:rsid w:val="004615F0"/>
    <w:rsid w:val="00467001"/>
    <w:rsid w:val="00470687"/>
    <w:rsid w:val="0047098E"/>
    <w:rsid w:val="004711E4"/>
    <w:rsid w:val="0047174A"/>
    <w:rsid w:val="00472685"/>
    <w:rsid w:val="0047345C"/>
    <w:rsid w:val="00474517"/>
    <w:rsid w:val="00474763"/>
    <w:rsid w:val="0047547A"/>
    <w:rsid w:val="00475648"/>
    <w:rsid w:val="00476EC0"/>
    <w:rsid w:val="004800B7"/>
    <w:rsid w:val="00480CB9"/>
    <w:rsid w:val="00481B14"/>
    <w:rsid w:val="00484FD7"/>
    <w:rsid w:val="00490B84"/>
    <w:rsid w:val="00492214"/>
    <w:rsid w:val="00492805"/>
    <w:rsid w:val="00492B53"/>
    <w:rsid w:val="00492D35"/>
    <w:rsid w:val="00492DFD"/>
    <w:rsid w:val="0049381F"/>
    <w:rsid w:val="0049384F"/>
    <w:rsid w:val="004A1412"/>
    <w:rsid w:val="004A1963"/>
    <w:rsid w:val="004A3548"/>
    <w:rsid w:val="004A49AF"/>
    <w:rsid w:val="004A633F"/>
    <w:rsid w:val="004A65D0"/>
    <w:rsid w:val="004B3592"/>
    <w:rsid w:val="004B414F"/>
    <w:rsid w:val="004B7103"/>
    <w:rsid w:val="004B7488"/>
    <w:rsid w:val="004B77D0"/>
    <w:rsid w:val="004C102E"/>
    <w:rsid w:val="004C1625"/>
    <w:rsid w:val="004C223C"/>
    <w:rsid w:val="004C3530"/>
    <w:rsid w:val="004C6040"/>
    <w:rsid w:val="004C6175"/>
    <w:rsid w:val="004C6AB2"/>
    <w:rsid w:val="004C7205"/>
    <w:rsid w:val="004C7467"/>
    <w:rsid w:val="004C7819"/>
    <w:rsid w:val="004C7EDE"/>
    <w:rsid w:val="004C7F19"/>
    <w:rsid w:val="004D0F73"/>
    <w:rsid w:val="004D1530"/>
    <w:rsid w:val="004D21B0"/>
    <w:rsid w:val="004D4162"/>
    <w:rsid w:val="004D57F5"/>
    <w:rsid w:val="004D735B"/>
    <w:rsid w:val="004D742C"/>
    <w:rsid w:val="004E05B2"/>
    <w:rsid w:val="004E2C09"/>
    <w:rsid w:val="004E3F67"/>
    <w:rsid w:val="004E41A9"/>
    <w:rsid w:val="004E4C74"/>
    <w:rsid w:val="004E5543"/>
    <w:rsid w:val="004E7E59"/>
    <w:rsid w:val="004F0380"/>
    <w:rsid w:val="004F17E5"/>
    <w:rsid w:val="004F24F8"/>
    <w:rsid w:val="004F77A1"/>
    <w:rsid w:val="004F7A04"/>
    <w:rsid w:val="005011E1"/>
    <w:rsid w:val="00504AB8"/>
    <w:rsid w:val="00505664"/>
    <w:rsid w:val="00505FF8"/>
    <w:rsid w:val="00506D28"/>
    <w:rsid w:val="005100CD"/>
    <w:rsid w:val="00510C26"/>
    <w:rsid w:val="00511173"/>
    <w:rsid w:val="005111B4"/>
    <w:rsid w:val="00511791"/>
    <w:rsid w:val="0051214C"/>
    <w:rsid w:val="0051222B"/>
    <w:rsid w:val="005147C1"/>
    <w:rsid w:val="00522276"/>
    <w:rsid w:val="00522916"/>
    <w:rsid w:val="00523C8A"/>
    <w:rsid w:val="00524331"/>
    <w:rsid w:val="0052501C"/>
    <w:rsid w:val="005310D0"/>
    <w:rsid w:val="0053186E"/>
    <w:rsid w:val="00531BE0"/>
    <w:rsid w:val="0053568B"/>
    <w:rsid w:val="00537E44"/>
    <w:rsid w:val="00540712"/>
    <w:rsid w:val="00541E39"/>
    <w:rsid w:val="0054205D"/>
    <w:rsid w:val="00542F12"/>
    <w:rsid w:val="005436B2"/>
    <w:rsid w:val="005439AB"/>
    <w:rsid w:val="00543E99"/>
    <w:rsid w:val="00544CC5"/>
    <w:rsid w:val="00546954"/>
    <w:rsid w:val="00552AAB"/>
    <w:rsid w:val="0055354C"/>
    <w:rsid w:val="0055388C"/>
    <w:rsid w:val="00554410"/>
    <w:rsid w:val="00554C01"/>
    <w:rsid w:val="00555CFF"/>
    <w:rsid w:val="005635F2"/>
    <w:rsid w:val="00563987"/>
    <w:rsid w:val="0056468C"/>
    <w:rsid w:val="00566A5B"/>
    <w:rsid w:val="005671B2"/>
    <w:rsid w:val="005725B7"/>
    <w:rsid w:val="00573BF8"/>
    <w:rsid w:val="00573F05"/>
    <w:rsid w:val="00574BFE"/>
    <w:rsid w:val="005754C6"/>
    <w:rsid w:val="00575F9E"/>
    <w:rsid w:val="0057636B"/>
    <w:rsid w:val="005770C1"/>
    <w:rsid w:val="00581EB4"/>
    <w:rsid w:val="005820ED"/>
    <w:rsid w:val="0058210A"/>
    <w:rsid w:val="00584E13"/>
    <w:rsid w:val="00585241"/>
    <w:rsid w:val="00586EC0"/>
    <w:rsid w:val="00590ABA"/>
    <w:rsid w:val="00593D41"/>
    <w:rsid w:val="00594D1D"/>
    <w:rsid w:val="005960DD"/>
    <w:rsid w:val="00596539"/>
    <w:rsid w:val="00597E9A"/>
    <w:rsid w:val="005A6867"/>
    <w:rsid w:val="005A77C8"/>
    <w:rsid w:val="005B098B"/>
    <w:rsid w:val="005B15A5"/>
    <w:rsid w:val="005B1AF9"/>
    <w:rsid w:val="005B303A"/>
    <w:rsid w:val="005B32A4"/>
    <w:rsid w:val="005B3B03"/>
    <w:rsid w:val="005B4BC7"/>
    <w:rsid w:val="005B6FCA"/>
    <w:rsid w:val="005B79C9"/>
    <w:rsid w:val="005C22A5"/>
    <w:rsid w:val="005C39B0"/>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430"/>
    <w:rsid w:val="005E3606"/>
    <w:rsid w:val="005E5800"/>
    <w:rsid w:val="005E751B"/>
    <w:rsid w:val="005F054A"/>
    <w:rsid w:val="005F41F2"/>
    <w:rsid w:val="005F4F99"/>
    <w:rsid w:val="005F7203"/>
    <w:rsid w:val="005F746B"/>
    <w:rsid w:val="005F7EAD"/>
    <w:rsid w:val="005F7F59"/>
    <w:rsid w:val="00600C54"/>
    <w:rsid w:val="00600C5E"/>
    <w:rsid w:val="00601232"/>
    <w:rsid w:val="006022D8"/>
    <w:rsid w:val="00603253"/>
    <w:rsid w:val="0060366A"/>
    <w:rsid w:val="00607373"/>
    <w:rsid w:val="0060749C"/>
    <w:rsid w:val="00607E3D"/>
    <w:rsid w:val="0061118C"/>
    <w:rsid w:val="006118C0"/>
    <w:rsid w:val="00612F7C"/>
    <w:rsid w:val="00613702"/>
    <w:rsid w:val="00614A4D"/>
    <w:rsid w:val="00614F99"/>
    <w:rsid w:val="0061735F"/>
    <w:rsid w:val="00617A77"/>
    <w:rsid w:val="0062065D"/>
    <w:rsid w:val="006227BB"/>
    <w:rsid w:val="0062539B"/>
    <w:rsid w:val="006261D1"/>
    <w:rsid w:val="00626415"/>
    <w:rsid w:val="0063000F"/>
    <w:rsid w:val="006311E5"/>
    <w:rsid w:val="00632BBF"/>
    <w:rsid w:val="0063413A"/>
    <w:rsid w:val="00635D18"/>
    <w:rsid w:val="006374FC"/>
    <w:rsid w:val="00637CD7"/>
    <w:rsid w:val="00641FB4"/>
    <w:rsid w:val="00642ED3"/>
    <w:rsid w:val="00646108"/>
    <w:rsid w:val="00646848"/>
    <w:rsid w:val="006476E2"/>
    <w:rsid w:val="00650230"/>
    <w:rsid w:val="00650BB0"/>
    <w:rsid w:val="00650D71"/>
    <w:rsid w:val="00650F9C"/>
    <w:rsid w:val="006516AB"/>
    <w:rsid w:val="00651B4F"/>
    <w:rsid w:val="006550FE"/>
    <w:rsid w:val="00655131"/>
    <w:rsid w:val="006563D1"/>
    <w:rsid w:val="00656AD2"/>
    <w:rsid w:val="00657EB0"/>
    <w:rsid w:val="006605D1"/>
    <w:rsid w:val="006612CC"/>
    <w:rsid w:val="00663201"/>
    <w:rsid w:val="00663435"/>
    <w:rsid w:val="00664842"/>
    <w:rsid w:val="006656B3"/>
    <w:rsid w:val="006670B6"/>
    <w:rsid w:val="006732C1"/>
    <w:rsid w:val="00673F43"/>
    <w:rsid w:val="0067553D"/>
    <w:rsid w:val="00675716"/>
    <w:rsid w:val="006763F7"/>
    <w:rsid w:val="006765E7"/>
    <w:rsid w:val="006769BD"/>
    <w:rsid w:val="006810CF"/>
    <w:rsid w:val="00683932"/>
    <w:rsid w:val="00686223"/>
    <w:rsid w:val="0068798C"/>
    <w:rsid w:val="00690581"/>
    <w:rsid w:val="0069140F"/>
    <w:rsid w:val="0069191F"/>
    <w:rsid w:val="00691E29"/>
    <w:rsid w:val="0069285A"/>
    <w:rsid w:val="00693C1A"/>
    <w:rsid w:val="00694EE7"/>
    <w:rsid w:val="0069564F"/>
    <w:rsid w:val="00696373"/>
    <w:rsid w:val="00696A65"/>
    <w:rsid w:val="006A0EA1"/>
    <w:rsid w:val="006A3595"/>
    <w:rsid w:val="006A3A69"/>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B5A6E"/>
    <w:rsid w:val="006C3D2F"/>
    <w:rsid w:val="006C419D"/>
    <w:rsid w:val="006C4B7B"/>
    <w:rsid w:val="006C5B9A"/>
    <w:rsid w:val="006C6092"/>
    <w:rsid w:val="006C6AB3"/>
    <w:rsid w:val="006C704D"/>
    <w:rsid w:val="006C720C"/>
    <w:rsid w:val="006C73E9"/>
    <w:rsid w:val="006D38FE"/>
    <w:rsid w:val="006D4F01"/>
    <w:rsid w:val="006D5D70"/>
    <w:rsid w:val="006D7F72"/>
    <w:rsid w:val="006E0AC3"/>
    <w:rsid w:val="006E2CFB"/>
    <w:rsid w:val="006E31EC"/>
    <w:rsid w:val="006E589D"/>
    <w:rsid w:val="006E615F"/>
    <w:rsid w:val="006F1B30"/>
    <w:rsid w:val="006F2B24"/>
    <w:rsid w:val="006F515F"/>
    <w:rsid w:val="006F544F"/>
    <w:rsid w:val="006F5A3E"/>
    <w:rsid w:val="006F5BED"/>
    <w:rsid w:val="006F60F8"/>
    <w:rsid w:val="006F686E"/>
    <w:rsid w:val="00700849"/>
    <w:rsid w:val="007008AF"/>
    <w:rsid w:val="0072018C"/>
    <w:rsid w:val="0072285B"/>
    <w:rsid w:val="00723B26"/>
    <w:rsid w:val="007250D7"/>
    <w:rsid w:val="007263A8"/>
    <w:rsid w:val="00726AEC"/>
    <w:rsid w:val="00727427"/>
    <w:rsid w:val="00730AAC"/>
    <w:rsid w:val="007322EE"/>
    <w:rsid w:val="00734B71"/>
    <w:rsid w:val="00734FC3"/>
    <w:rsid w:val="007354F9"/>
    <w:rsid w:val="00735A57"/>
    <w:rsid w:val="00737251"/>
    <w:rsid w:val="00740105"/>
    <w:rsid w:val="00740AED"/>
    <w:rsid w:val="00740BE9"/>
    <w:rsid w:val="007425E6"/>
    <w:rsid w:val="007442D1"/>
    <w:rsid w:val="007443B2"/>
    <w:rsid w:val="007445B8"/>
    <w:rsid w:val="00744928"/>
    <w:rsid w:val="00746770"/>
    <w:rsid w:val="00746C90"/>
    <w:rsid w:val="00747B66"/>
    <w:rsid w:val="00747F85"/>
    <w:rsid w:val="007506BB"/>
    <w:rsid w:val="00752F3B"/>
    <w:rsid w:val="007539C8"/>
    <w:rsid w:val="00754FD3"/>
    <w:rsid w:val="00755EED"/>
    <w:rsid w:val="007621F2"/>
    <w:rsid w:val="00762500"/>
    <w:rsid w:val="0076271B"/>
    <w:rsid w:val="00762A27"/>
    <w:rsid w:val="00762CBE"/>
    <w:rsid w:val="00763D15"/>
    <w:rsid w:val="00763F6C"/>
    <w:rsid w:val="0076447F"/>
    <w:rsid w:val="00765D10"/>
    <w:rsid w:val="00770233"/>
    <w:rsid w:val="00770811"/>
    <w:rsid w:val="00770DB1"/>
    <w:rsid w:val="007726F1"/>
    <w:rsid w:val="0077394A"/>
    <w:rsid w:val="007748FB"/>
    <w:rsid w:val="0078027D"/>
    <w:rsid w:val="0078246E"/>
    <w:rsid w:val="00782C44"/>
    <w:rsid w:val="00784C06"/>
    <w:rsid w:val="00784E26"/>
    <w:rsid w:val="0078734B"/>
    <w:rsid w:val="0078789E"/>
    <w:rsid w:val="0079136A"/>
    <w:rsid w:val="0079163B"/>
    <w:rsid w:val="00791788"/>
    <w:rsid w:val="007930D6"/>
    <w:rsid w:val="0079333A"/>
    <w:rsid w:val="00793837"/>
    <w:rsid w:val="00793C1E"/>
    <w:rsid w:val="00795EBD"/>
    <w:rsid w:val="00797604"/>
    <w:rsid w:val="007A0BDE"/>
    <w:rsid w:val="007A15EB"/>
    <w:rsid w:val="007A1F86"/>
    <w:rsid w:val="007A268B"/>
    <w:rsid w:val="007A2819"/>
    <w:rsid w:val="007A29D1"/>
    <w:rsid w:val="007A3A1B"/>
    <w:rsid w:val="007A681C"/>
    <w:rsid w:val="007B1CFA"/>
    <w:rsid w:val="007B2364"/>
    <w:rsid w:val="007B2565"/>
    <w:rsid w:val="007B44C9"/>
    <w:rsid w:val="007B48B2"/>
    <w:rsid w:val="007B631E"/>
    <w:rsid w:val="007B6ED3"/>
    <w:rsid w:val="007B7EF3"/>
    <w:rsid w:val="007C06EB"/>
    <w:rsid w:val="007C250B"/>
    <w:rsid w:val="007C3D32"/>
    <w:rsid w:val="007C413F"/>
    <w:rsid w:val="007C4E45"/>
    <w:rsid w:val="007C5968"/>
    <w:rsid w:val="007C63CE"/>
    <w:rsid w:val="007C6D29"/>
    <w:rsid w:val="007D44E6"/>
    <w:rsid w:val="007D4A00"/>
    <w:rsid w:val="007D55CE"/>
    <w:rsid w:val="007D73F4"/>
    <w:rsid w:val="007D7A1D"/>
    <w:rsid w:val="007E2775"/>
    <w:rsid w:val="007E2C4C"/>
    <w:rsid w:val="007E2D98"/>
    <w:rsid w:val="007E629C"/>
    <w:rsid w:val="007E6489"/>
    <w:rsid w:val="007E657C"/>
    <w:rsid w:val="007E7ED2"/>
    <w:rsid w:val="007F0A06"/>
    <w:rsid w:val="007F10BD"/>
    <w:rsid w:val="007F122F"/>
    <w:rsid w:val="007F3618"/>
    <w:rsid w:val="007F4470"/>
    <w:rsid w:val="007F5BAC"/>
    <w:rsid w:val="007F6262"/>
    <w:rsid w:val="008037C1"/>
    <w:rsid w:val="00803996"/>
    <w:rsid w:val="0080504D"/>
    <w:rsid w:val="00806008"/>
    <w:rsid w:val="00806833"/>
    <w:rsid w:val="0081023C"/>
    <w:rsid w:val="00811539"/>
    <w:rsid w:val="00811973"/>
    <w:rsid w:val="00811AAC"/>
    <w:rsid w:val="008142AD"/>
    <w:rsid w:val="00814F2B"/>
    <w:rsid w:val="00815274"/>
    <w:rsid w:val="00815C1D"/>
    <w:rsid w:val="00815FF0"/>
    <w:rsid w:val="00820224"/>
    <w:rsid w:val="008208E1"/>
    <w:rsid w:val="00821000"/>
    <w:rsid w:val="00822728"/>
    <w:rsid w:val="00822968"/>
    <w:rsid w:val="00822ADC"/>
    <w:rsid w:val="008239AD"/>
    <w:rsid w:val="00823A27"/>
    <w:rsid w:val="00830005"/>
    <w:rsid w:val="00830676"/>
    <w:rsid w:val="00834199"/>
    <w:rsid w:val="00834204"/>
    <w:rsid w:val="008353FC"/>
    <w:rsid w:val="00836467"/>
    <w:rsid w:val="0083649E"/>
    <w:rsid w:val="00840884"/>
    <w:rsid w:val="00843086"/>
    <w:rsid w:val="008464F7"/>
    <w:rsid w:val="00850753"/>
    <w:rsid w:val="0085203B"/>
    <w:rsid w:val="00852E14"/>
    <w:rsid w:val="008558AD"/>
    <w:rsid w:val="008562DD"/>
    <w:rsid w:val="00856EFC"/>
    <w:rsid w:val="00862238"/>
    <w:rsid w:val="00862FEA"/>
    <w:rsid w:val="0086302F"/>
    <w:rsid w:val="00863265"/>
    <w:rsid w:val="008654F9"/>
    <w:rsid w:val="008657E4"/>
    <w:rsid w:val="00865AA1"/>
    <w:rsid w:val="00865AB8"/>
    <w:rsid w:val="0087245B"/>
    <w:rsid w:val="00872C0C"/>
    <w:rsid w:val="00872E9C"/>
    <w:rsid w:val="00873BF3"/>
    <w:rsid w:val="00874160"/>
    <w:rsid w:val="00874291"/>
    <w:rsid w:val="0087578C"/>
    <w:rsid w:val="008812EB"/>
    <w:rsid w:val="00881866"/>
    <w:rsid w:val="008829C5"/>
    <w:rsid w:val="00883A6F"/>
    <w:rsid w:val="00884326"/>
    <w:rsid w:val="008878B7"/>
    <w:rsid w:val="008910E5"/>
    <w:rsid w:val="00892CEA"/>
    <w:rsid w:val="008968FC"/>
    <w:rsid w:val="00897EA4"/>
    <w:rsid w:val="008A079F"/>
    <w:rsid w:val="008A369F"/>
    <w:rsid w:val="008A3FC3"/>
    <w:rsid w:val="008A4B58"/>
    <w:rsid w:val="008A63EF"/>
    <w:rsid w:val="008A6D20"/>
    <w:rsid w:val="008B1A02"/>
    <w:rsid w:val="008B2659"/>
    <w:rsid w:val="008B3C5E"/>
    <w:rsid w:val="008B4AB4"/>
    <w:rsid w:val="008B523B"/>
    <w:rsid w:val="008B7CA7"/>
    <w:rsid w:val="008C0474"/>
    <w:rsid w:val="008C0F05"/>
    <w:rsid w:val="008C2B1A"/>
    <w:rsid w:val="008C30DD"/>
    <w:rsid w:val="008C3E8A"/>
    <w:rsid w:val="008C45BB"/>
    <w:rsid w:val="008D0B4F"/>
    <w:rsid w:val="008D41E0"/>
    <w:rsid w:val="008D4480"/>
    <w:rsid w:val="008D44D1"/>
    <w:rsid w:val="008D5CF3"/>
    <w:rsid w:val="008D7F22"/>
    <w:rsid w:val="008E136C"/>
    <w:rsid w:val="008E1816"/>
    <w:rsid w:val="008E2B90"/>
    <w:rsid w:val="008E3299"/>
    <w:rsid w:val="008E358E"/>
    <w:rsid w:val="008E43A7"/>
    <w:rsid w:val="008E6753"/>
    <w:rsid w:val="008F1622"/>
    <w:rsid w:val="008F4E12"/>
    <w:rsid w:val="008F5BF3"/>
    <w:rsid w:val="008F6CEB"/>
    <w:rsid w:val="008F6D8A"/>
    <w:rsid w:val="008F7600"/>
    <w:rsid w:val="00900041"/>
    <w:rsid w:val="009008F6"/>
    <w:rsid w:val="00901208"/>
    <w:rsid w:val="009013E7"/>
    <w:rsid w:val="00904D94"/>
    <w:rsid w:val="00907F25"/>
    <w:rsid w:val="0091178C"/>
    <w:rsid w:val="00913C16"/>
    <w:rsid w:val="00913EBC"/>
    <w:rsid w:val="00914F6B"/>
    <w:rsid w:val="009155BD"/>
    <w:rsid w:val="00920D18"/>
    <w:rsid w:val="00920F46"/>
    <w:rsid w:val="00921A55"/>
    <w:rsid w:val="00921C8A"/>
    <w:rsid w:val="00923321"/>
    <w:rsid w:val="00923AD2"/>
    <w:rsid w:val="00925100"/>
    <w:rsid w:val="00925493"/>
    <w:rsid w:val="0092617B"/>
    <w:rsid w:val="009269F8"/>
    <w:rsid w:val="00926FB8"/>
    <w:rsid w:val="0092760B"/>
    <w:rsid w:val="0092782D"/>
    <w:rsid w:val="009323A0"/>
    <w:rsid w:val="00933F95"/>
    <w:rsid w:val="009376F9"/>
    <w:rsid w:val="009410EE"/>
    <w:rsid w:val="00942723"/>
    <w:rsid w:val="00942A60"/>
    <w:rsid w:val="0094343B"/>
    <w:rsid w:val="009473B7"/>
    <w:rsid w:val="00950EF3"/>
    <w:rsid w:val="00961BC3"/>
    <w:rsid w:val="00963226"/>
    <w:rsid w:val="009641A7"/>
    <w:rsid w:val="00965CD4"/>
    <w:rsid w:val="00965DFF"/>
    <w:rsid w:val="00970151"/>
    <w:rsid w:val="00970813"/>
    <w:rsid w:val="009717E9"/>
    <w:rsid w:val="009729D6"/>
    <w:rsid w:val="00972F5F"/>
    <w:rsid w:val="0097388D"/>
    <w:rsid w:val="0097439C"/>
    <w:rsid w:val="0097608A"/>
    <w:rsid w:val="00976F9C"/>
    <w:rsid w:val="00980E68"/>
    <w:rsid w:val="009823B8"/>
    <w:rsid w:val="009852FD"/>
    <w:rsid w:val="0098646A"/>
    <w:rsid w:val="009872EC"/>
    <w:rsid w:val="00987464"/>
    <w:rsid w:val="0098777A"/>
    <w:rsid w:val="00987966"/>
    <w:rsid w:val="00987B8F"/>
    <w:rsid w:val="00990EA5"/>
    <w:rsid w:val="00991FCD"/>
    <w:rsid w:val="0099307E"/>
    <w:rsid w:val="009937AC"/>
    <w:rsid w:val="0099503B"/>
    <w:rsid w:val="00995DF3"/>
    <w:rsid w:val="009968E5"/>
    <w:rsid w:val="00997E94"/>
    <w:rsid w:val="009A0B20"/>
    <w:rsid w:val="009A2F60"/>
    <w:rsid w:val="009A3EAB"/>
    <w:rsid w:val="009A51CA"/>
    <w:rsid w:val="009A5BBF"/>
    <w:rsid w:val="009A74F1"/>
    <w:rsid w:val="009A75D8"/>
    <w:rsid w:val="009A7807"/>
    <w:rsid w:val="009B1C4C"/>
    <w:rsid w:val="009B3864"/>
    <w:rsid w:val="009B4DD1"/>
    <w:rsid w:val="009B56B9"/>
    <w:rsid w:val="009B5E49"/>
    <w:rsid w:val="009B6592"/>
    <w:rsid w:val="009C114A"/>
    <w:rsid w:val="009C32D4"/>
    <w:rsid w:val="009C3489"/>
    <w:rsid w:val="009C440B"/>
    <w:rsid w:val="009C485C"/>
    <w:rsid w:val="009C494D"/>
    <w:rsid w:val="009C6AAB"/>
    <w:rsid w:val="009C6BBB"/>
    <w:rsid w:val="009D145D"/>
    <w:rsid w:val="009D365C"/>
    <w:rsid w:val="009D3F37"/>
    <w:rsid w:val="009D41A2"/>
    <w:rsid w:val="009D4AAA"/>
    <w:rsid w:val="009D54DE"/>
    <w:rsid w:val="009E1421"/>
    <w:rsid w:val="009E2216"/>
    <w:rsid w:val="009E28A5"/>
    <w:rsid w:val="009E55BC"/>
    <w:rsid w:val="009E6095"/>
    <w:rsid w:val="009E7AB7"/>
    <w:rsid w:val="009F02F6"/>
    <w:rsid w:val="009F06BF"/>
    <w:rsid w:val="009F457F"/>
    <w:rsid w:val="009F6BC6"/>
    <w:rsid w:val="009F73DC"/>
    <w:rsid w:val="009F75D0"/>
    <w:rsid w:val="00A00B07"/>
    <w:rsid w:val="00A07188"/>
    <w:rsid w:val="00A078C8"/>
    <w:rsid w:val="00A108DB"/>
    <w:rsid w:val="00A11A22"/>
    <w:rsid w:val="00A13B17"/>
    <w:rsid w:val="00A14961"/>
    <w:rsid w:val="00A14C78"/>
    <w:rsid w:val="00A17901"/>
    <w:rsid w:val="00A17DF7"/>
    <w:rsid w:val="00A206E8"/>
    <w:rsid w:val="00A2466A"/>
    <w:rsid w:val="00A24AFD"/>
    <w:rsid w:val="00A2549F"/>
    <w:rsid w:val="00A25AE0"/>
    <w:rsid w:val="00A2669D"/>
    <w:rsid w:val="00A27DD3"/>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56EE"/>
    <w:rsid w:val="00A57047"/>
    <w:rsid w:val="00A60243"/>
    <w:rsid w:val="00A61F5E"/>
    <w:rsid w:val="00A62291"/>
    <w:rsid w:val="00A642CB"/>
    <w:rsid w:val="00A65443"/>
    <w:rsid w:val="00A655D3"/>
    <w:rsid w:val="00A6764F"/>
    <w:rsid w:val="00A7042D"/>
    <w:rsid w:val="00A7142B"/>
    <w:rsid w:val="00A72D79"/>
    <w:rsid w:val="00A7498A"/>
    <w:rsid w:val="00A76417"/>
    <w:rsid w:val="00A76B6C"/>
    <w:rsid w:val="00A76EE6"/>
    <w:rsid w:val="00A76FF5"/>
    <w:rsid w:val="00A807BC"/>
    <w:rsid w:val="00A8136B"/>
    <w:rsid w:val="00A86A26"/>
    <w:rsid w:val="00A87EB7"/>
    <w:rsid w:val="00A9071B"/>
    <w:rsid w:val="00A914EF"/>
    <w:rsid w:val="00A96483"/>
    <w:rsid w:val="00AA0425"/>
    <w:rsid w:val="00AA1E23"/>
    <w:rsid w:val="00AA2245"/>
    <w:rsid w:val="00AA4441"/>
    <w:rsid w:val="00AA53F8"/>
    <w:rsid w:val="00AA7851"/>
    <w:rsid w:val="00AB1CC5"/>
    <w:rsid w:val="00AB42DF"/>
    <w:rsid w:val="00AB5BC6"/>
    <w:rsid w:val="00AB5C5A"/>
    <w:rsid w:val="00AB6F7E"/>
    <w:rsid w:val="00AB731F"/>
    <w:rsid w:val="00AC1834"/>
    <w:rsid w:val="00AC3206"/>
    <w:rsid w:val="00AC3804"/>
    <w:rsid w:val="00AC3831"/>
    <w:rsid w:val="00AC5C39"/>
    <w:rsid w:val="00AC5FC0"/>
    <w:rsid w:val="00AC657C"/>
    <w:rsid w:val="00AC71D4"/>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76E7"/>
    <w:rsid w:val="00AF033B"/>
    <w:rsid w:val="00AF0D11"/>
    <w:rsid w:val="00AF4155"/>
    <w:rsid w:val="00AF522A"/>
    <w:rsid w:val="00B0180D"/>
    <w:rsid w:val="00B01D2E"/>
    <w:rsid w:val="00B030E1"/>
    <w:rsid w:val="00B03B88"/>
    <w:rsid w:val="00B044FE"/>
    <w:rsid w:val="00B07BFB"/>
    <w:rsid w:val="00B10527"/>
    <w:rsid w:val="00B10796"/>
    <w:rsid w:val="00B11A4C"/>
    <w:rsid w:val="00B128C4"/>
    <w:rsid w:val="00B13434"/>
    <w:rsid w:val="00B14585"/>
    <w:rsid w:val="00B16822"/>
    <w:rsid w:val="00B16C18"/>
    <w:rsid w:val="00B17564"/>
    <w:rsid w:val="00B17D78"/>
    <w:rsid w:val="00B214D5"/>
    <w:rsid w:val="00B21B66"/>
    <w:rsid w:val="00B22325"/>
    <w:rsid w:val="00B2269B"/>
    <w:rsid w:val="00B22840"/>
    <w:rsid w:val="00B255B9"/>
    <w:rsid w:val="00B274C3"/>
    <w:rsid w:val="00B30AA6"/>
    <w:rsid w:val="00B30AA7"/>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19F2"/>
    <w:rsid w:val="00B54587"/>
    <w:rsid w:val="00B54588"/>
    <w:rsid w:val="00B54A75"/>
    <w:rsid w:val="00B54BF1"/>
    <w:rsid w:val="00B57A03"/>
    <w:rsid w:val="00B57C45"/>
    <w:rsid w:val="00B57EFD"/>
    <w:rsid w:val="00B60766"/>
    <w:rsid w:val="00B6201C"/>
    <w:rsid w:val="00B62216"/>
    <w:rsid w:val="00B62D11"/>
    <w:rsid w:val="00B635B9"/>
    <w:rsid w:val="00B63793"/>
    <w:rsid w:val="00B63F2F"/>
    <w:rsid w:val="00B64918"/>
    <w:rsid w:val="00B652B9"/>
    <w:rsid w:val="00B670A4"/>
    <w:rsid w:val="00B672A4"/>
    <w:rsid w:val="00B67798"/>
    <w:rsid w:val="00B67FBE"/>
    <w:rsid w:val="00B72CEB"/>
    <w:rsid w:val="00B73104"/>
    <w:rsid w:val="00B733CA"/>
    <w:rsid w:val="00B73A56"/>
    <w:rsid w:val="00B73C51"/>
    <w:rsid w:val="00B73CCC"/>
    <w:rsid w:val="00B75B0A"/>
    <w:rsid w:val="00B80F1A"/>
    <w:rsid w:val="00B8652A"/>
    <w:rsid w:val="00B87A08"/>
    <w:rsid w:val="00B87CE3"/>
    <w:rsid w:val="00B91CD0"/>
    <w:rsid w:val="00B939D7"/>
    <w:rsid w:val="00B94BDE"/>
    <w:rsid w:val="00B94E37"/>
    <w:rsid w:val="00B95233"/>
    <w:rsid w:val="00B95946"/>
    <w:rsid w:val="00B95A44"/>
    <w:rsid w:val="00B97157"/>
    <w:rsid w:val="00BA305A"/>
    <w:rsid w:val="00BA32AD"/>
    <w:rsid w:val="00BA5749"/>
    <w:rsid w:val="00BA64D2"/>
    <w:rsid w:val="00BA70D8"/>
    <w:rsid w:val="00BA7687"/>
    <w:rsid w:val="00BB1F7B"/>
    <w:rsid w:val="00BB7DF8"/>
    <w:rsid w:val="00BB7EA3"/>
    <w:rsid w:val="00BC0F52"/>
    <w:rsid w:val="00BC1D4A"/>
    <w:rsid w:val="00BC524B"/>
    <w:rsid w:val="00BC59B1"/>
    <w:rsid w:val="00BC62E0"/>
    <w:rsid w:val="00BC6549"/>
    <w:rsid w:val="00BC6E02"/>
    <w:rsid w:val="00BD00E2"/>
    <w:rsid w:val="00BD04CC"/>
    <w:rsid w:val="00BD1983"/>
    <w:rsid w:val="00BD2155"/>
    <w:rsid w:val="00BD32AD"/>
    <w:rsid w:val="00BD448F"/>
    <w:rsid w:val="00BD503F"/>
    <w:rsid w:val="00BD5B0E"/>
    <w:rsid w:val="00BD7540"/>
    <w:rsid w:val="00BE022D"/>
    <w:rsid w:val="00BE0CFD"/>
    <w:rsid w:val="00BE0D0C"/>
    <w:rsid w:val="00BE1B87"/>
    <w:rsid w:val="00BE26F6"/>
    <w:rsid w:val="00BE2B78"/>
    <w:rsid w:val="00BE462C"/>
    <w:rsid w:val="00BE4DA7"/>
    <w:rsid w:val="00BE5256"/>
    <w:rsid w:val="00BE5CA2"/>
    <w:rsid w:val="00BE5E98"/>
    <w:rsid w:val="00BE7BE8"/>
    <w:rsid w:val="00BF01CA"/>
    <w:rsid w:val="00BF2DD1"/>
    <w:rsid w:val="00BF32A2"/>
    <w:rsid w:val="00BF36B7"/>
    <w:rsid w:val="00BF4359"/>
    <w:rsid w:val="00BF5720"/>
    <w:rsid w:val="00BF5C4B"/>
    <w:rsid w:val="00BF5E0E"/>
    <w:rsid w:val="00C01FC5"/>
    <w:rsid w:val="00C02B3E"/>
    <w:rsid w:val="00C034A2"/>
    <w:rsid w:val="00C03763"/>
    <w:rsid w:val="00C04499"/>
    <w:rsid w:val="00C044F1"/>
    <w:rsid w:val="00C07444"/>
    <w:rsid w:val="00C07BF0"/>
    <w:rsid w:val="00C10A43"/>
    <w:rsid w:val="00C10B26"/>
    <w:rsid w:val="00C138C5"/>
    <w:rsid w:val="00C13D66"/>
    <w:rsid w:val="00C141B9"/>
    <w:rsid w:val="00C14301"/>
    <w:rsid w:val="00C167CC"/>
    <w:rsid w:val="00C16B22"/>
    <w:rsid w:val="00C172BD"/>
    <w:rsid w:val="00C177FE"/>
    <w:rsid w:val="00C17AB4"/>
    <w:rsid w:val="00C17CC9"/>
    <w:rsid w:val="00C207D9"/>
    <w:rsid w:val="00C2377A"/>
    <w:rsid w:val="00C2484D"/>
    <w:rsid w:val="00C264F2"/>
    <w:rsid w:val="00C26B91"/>
    <w:rsid w:val="00C27B68"/>
    <w:rsid w:val="00C31832"/>
    <w:rsid w:val="00C32522"/>
    <w:rsid w:val="00C33ABD"/>
    <w:rsid w:val="00C34C71"/>
    <w:rsid w:val="00C362C0"/>
    <w:rsid w:val="00C401FE"/>
    <w:rsid w:val="00C439EB"/>
    <w:rsid w:val="00C454E1"/>
    <w:rsid w:val="00C45502"/>
    <w:rsid w:val="00C501C4"/>
    <w:rsid w:val="00C50302"/>
    <w:rsid w:val="00C50E5F"/>
    <w:rsid w:val="00C51AA7"/>
    <w:rsid w:val="00C5294E"/>
    <w:rsid w:val="00C52A5B"/>
    <w:rsid w:val="00C52D17"/>
    <w:rsid w:val="00C530A4"/>
    <w:rsid w:val="00C53807"/>
    <w:rsid w:val="00C54BE9"/>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58B0"/>
    <w:rsid w:val="00C8619B"/>
    <w:rsid w:val="00C86D25"/>
    <w:rsid w:val="00C909CA"/>
    <w:rsid w:val="00C90A6B"/>
    <w:rsid w:val="00C91032"/>
    <w:rsid w:val="00C91929"/>
    <w:rsid w:val="00C92FFD"/>
    <w:rsid w:val="00C93753"/>
    <w:rsid w:val="00C93A52"/>
    <w:rsid w:val="00C94AED"/>
    <w:rsid w:val="00C94BD7"/>
    <w:rsid w:val="00C962C2"/>
    <w:rsid w:val="00CA021C"/>
    <w:rsid w:val="00CA0294"/>
    <w:rsid w:val="00CA4C25"/>
    <w:rsid w:val="00CA61CA"/>
    <w:rsid w:val="00CA6A8C"/>
    <w:rsid w:val="00CA7802"/>
    <w:rsid w:val="00CB3CB9"/>
    <w:rsid w:val="00CB4226"/>
    <w:rsid w:val="00CB50CB"/>
    <w:rsid w:val="00CB5D8A"/>
    <w:rsid w:val="00CB691C"/>
    <w:rsid w:val="00CC23EA"/>
    <w:rsid w:val="00CC2664"/>
    <w:rsid w:val="00CC2DB7"/>
    <w:rsid w:val="00CC4C2B"/>
    <w:rsid w:val="00CC6D3C"/>
    <w:rsid w:val="00CD0DB9"/>
    <w:rsid w:val="00CD5911"/>
    <w:rsid w:val="00CD6FBC"/>
    <w:rsid w:val="00CD7D72"/>
    <w:rsid w:val="00CD7E21"/>
    <w:rsid w:val="00CE5564"/>
    <w:rsid w:val="00CE563E"/>
    <w:rsid w:val="00CE6BD4"/>
    <w:rsid w:val="00CE74A6"/>
    <w:rsid w:val="00CF0CF3"/>
    <w:rsid w:val="00CF290E"/>
    <w:rsid w:val="00CF4B37"/>
    <w:rsid w:val="00CF5C55"/>
    <w:rsid w:val="00CF71CD"/>
    <w:rsid w:val="00D03B6D"/>
    <w:rsid w:val="00D03E5B"/>
    <w:rsid w:val="00D051FB"/>
    <w:rsid w:val="00D06518"/>
    <w:rsid w:val="00D06CFE"/>
    <w:rsid w:val="00D06E9A"/>
    <w:rsid w:val="00D07EE5"/>
    <w:rsid w:val="00D10138"/>
    <w:rsid w:val="00D11F4C"/>
    <w:rsid w:val="00D12A82"/>
    <w:rsid w:val="00D13F19"/>
    <w:rsid w:val="00D14140"/>
    <w:rsid w:val="00D14825"/>
    <w:rsid w:val="00D15C6A"/>
    <w:rsid w:val="00D21365"/>
    <w:rsid w:val="00D21743"/>
    <w:rsid w:val="00D21FBB"/>
    <w:rsid w:val="00D23F10"/>
    <w:rsid w:val="00D25160"/>
    <w:rsid w:val="00D258E7"/>
    <w:rsid w:val="00D25B31"/>
    <w:rsid w:val="00D25C1A"/>
    <w:rsid w:val="00D26DF4"/>
    <w:rsid w:val="00D311CD"/>
    <w:rsid w:val="00D33C5F"/>
    <w:rsid w:val="00D34079"/>
    <w:rsid w:val="00D3562F"/>
    <w:rsid w:val="00D36846"/>
    <w:rsid w:val="00D40C07"/>
    <w:rsid w:val="00D412EA"/>
    <w:rsid w:val="00D41C53"/>
    <w:rsid w:val="00D439A0"/>
    <w:rsid w:val="00D4456F"/>
    <w:rsid w:val="00D447ED"/>
    <w:rsid w:val="00D44EF4"/>
    <w:rsid w:val="00D4539D"/>
    <w:rsid w:val="00D4795B"/>
    <w:rsid w:val="00D515B3"/>
    <w:rsid w:val="00D5192E"/>
    <w:rsid w:val="00D51EFD"/>
    <w:rsid w:val="00D55939"/>
    <w:rsid w:val="00D562E7"/>
    <w:rsid w:val="00D5655B"/>
    <w:rsid w:val="00D602E2"/>
    <w:rsid w:val="00D60866"/>
    <w:rsid w:val="00D63F92"/>
    <w:rsid w:val="00D64429"/>
    <w:rsid w:val="00D6451E"/>
    <w:rsid w:val="00D714ED"/>
    <w:rsid w:val="00D719D4"/>
    <w:rsid w:val="00D755FA"/>
    <w:rsid w:val="00D756E1"/>
    <w:rsid w:val="00D75AA1"/>
    <w:rsid w:val="00D777A4"/>
    <w:rsid w:val="00D77A2F"/>
    <w:rsid w:val="00D84636"/>
    <w:rsid w:val="00D865D2"/>
    <w:rsid w:val="00D877C7"/>
    <w:rsid w:val="00D87A02"/>
    <w:rsid w:val="00D911DC"/>
    <w:rsid w:val="00D916FA"/>
    <w:rsid w:val="00D91992"/>
    <w:rsid w:val="00D91F23"/>
    <w:rsid w:val="00D9219C"/>
    <w:rsid w:val="00D92326"/>
    <w:rsid w:val="00D92B31"/>
    <w:rsid w:val="00D93A82"/>
    <w:rsid w:val="00D96AC1"/>
    <w:rsid w:val="00D96DE4"/>
    <w:rsid w:val="00D96F4B"/>
    <w:rsid w:val="00D97769"/>
    <w:rsid w:val="00DA0345"/>
    <w:rsid w:val="00DA05D8"/>
    <w:rsid w:val="00DA08AF"/>
    <w:rsid w:val="00DA08BE"/>
    <w:rsid w:val="00DA35C3"/>
    <w:rsid w:val="00DA462C"/>
    <w:rsid w:val="00DA698E"/>
    <w:rsid w:val="00DB10FA"/>
    <w:rsid w:val="00DB11B9"/>
    <w:rsid w:val="00DB163C"/>
    <w:rsid w:val="00DB18E7"/>
    <w:rsid w:val="00DB2F33"/>
    <w:rsid w:val="00DB33AD"/>
    <w:rsid w:val="00DC02B8"/>
    <w:rsid w:val="00DC3766"/>
    <w:rsid w:val="00DC3D65"/>
    <w:rsid w:val="00DC4486"/>
    <w:rsid w:val="00DC59FA"/>
    <w:rsid w:val="00DC5D08"/>
    <w:rsid w:val="00DC6A66"/>
    <w:rsid w:val="00DD1FAF"/>
    <w:rsid w:val="00DD3001"/>
    <w:rsid w:val="00DD469A"/>
    <w:rsid w:val="00DD493E"/>
    <w:rsid w:val="00DD4B9A"/>
    <w:rsid w:val="00DE03B4"/>
    <w:rsid w:val="00DE1403"/>
    <w:rsid w:val="00DE26FA"/>
    <w:rsid w:val="00DE38F0"/>
    <w:rsid w:val="00DE59BD"/>
    <w:rsid w:val="00DE6E60"/>
    <w:rsid w:val="00DF1002"/>
    <w:rsid w:val="00DF2AEA"/>
    <w:rsid w:val="00DF396C"/>
    <w:rsid w:val="00E00753"/>
    <w:rsid w:val="00E01B89"/>
    <w:rsid w:val="00E0381D"/>
    <w:rsid w:val="00E03A79"/>
    <w:rsid w:val="00E04058"/>
    <w:rsid w:val="00E0469F"/>
    <w:rsid w:val="00E070D6"/>
    <w:rsid w:val="00E07379"/>
    <w:rsid w:val="00E07564"/>
    <w:rsid w:val="00E07891"/>
    <w:rsid w:val="00E07A72"/>
    <w:rsid w:val="00E07F00"/>
    <w:rsid w:val="00E10155"/>
    <w:rsid w:val="00E10925"/>
    <w:rsid w:val="00E11774"/>
    <w:rsid w:val="00E11C5B"/>
    <w:rsid w:val="00E12658"/>
    <w:rsid w:val="00E126E6"/>
    <w:rsid w:val="00E206A4"/>
    <w:rsid w:val="00E239EF"/>
    <w:rsid w:val="00E2436A"/>
    <w:rsid w:val="00E273AE"/>
    <w:rsid w:val="00E274B4"/>
    <w:rsid w:val="00E30608"/>
    <w:rsid w:val="00E30C48"/>
    <w:rsid w:val="00E320F1"/>
    <w:rsid w:val="00E32535"/>
    <w:rsid w:val="00E32F00"/>
    <w:rsid w:val="00E348FB"/>
    <w:rsid w:val="00E351CD"/>
    <w:rsid w:val="00E355D5"/>
    <w:rsid w:val="00E36136"/>
    <w:rsid w:val="00E3786A"/>
    <w:rsid w:val="00E40248"/>
    <w:rsid w:val="00E41060"/>
    <w:rsid w:val="00E41314"/>
    <w:rsid w:val="00E41CA9"/>
    <w:rsid w:val="00E43D30"/>
    <w:rsid w:val="00E444D7"/>
    <w:rsid w:val="00E4487D"/>
    <w:rsid w:val="00E44E7B"/>
    <w:rsid w:val="00E458FF"/>
    <w:rsid w:val="00E5461C"/>
    <w:rsid w:val="00E55901"/>
    <w:rsid w:val="00E576EE"/>
    <w:rsid w:val="00E608FA"/>
    <w:rsid w:val="00E6213A"/>
    <w:rsid w:val="00E63F03"/>
    <w:rsid w:val="00E64969"/>
    <w:rsid w:val="00E66A2B"/>
    <w:rsid w:val="00E66E74"/>
    <w:rsid w:val="00E72E68"/>
    <w:rsid w:val="00E73DF9"/>
    <w:rsid w:val="00E7402D"/>
    <w:rsid w:val="00E749C1"/>
    <w:rsid w:val="00E75B6F"/>
    <w:rsid w:val="00E76BB1"/>
    <w:rsid w:val="00E81EB2"/>
    <w:rsid w:val="00E83B9D"/>
    <w:rsid w:val="00E83DAC"/>
    <w:rsid w:val="00E87B92"/>
    <w:rsid w:val="00E87BB1"/>
    <w:rsid w:val="00E904D6"/>
    <w:rsid w:val="00E9096A"/>
    <w:rsid w:val="00E91C9D"/>
    <w:rsid w:val="00E91D92"/>
    <w:rsid w:val="00E958D5"/>
    <w:rsid w:val="00E95F8C"/>
    <w:rsid w:val="00E961A4"/>
    <w:rsid w:val="00E968D4"/>
    <w:rsid w:val="00E96DA9"/>
    <w:rsid w:val="00E96E8A"/>
    <w:rsid w:val="00E97FDB"/>
    <w:rsid w:val="00EA1C09"/>
    <w:rsid w:val="00EA225C"/>
    <w:rsid w:val="00EA2768"/>
    <w:rsid w:val="00EA35BA"/>
    <w:rsid w:val="00EA620E"/>
    <w:rsid w:val="00EA62B8"/>
    <w:rsid w:val="00EA652D"/>
    <w:rsid w:val="00EA65E6"/>
    <w:rsid w:val="00EA6686"/>
    <w:rsid w:val="00EA6A1F"/>
    <w:rsid w:val="00EA75D9"/>
    <w:rsid w:val="00EB0E59"/>
    <w:rsid w:val="00EB1D7E"/>
    <w:rsid w:val="00EB2186"/>
    <w:rsid w:val="00EB271E"/>
    <w:rsid w:val="00EB43B9"/>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22F5"/>
    <w:rsid w:val="00ED5417"/>
    <w:rsid w:val="00EE0456"/>
    <w:rsid w:val="00EE249C"/>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2B18"/>
    <w:rsid w:val="00F130D8"/>
    <w:rsid w:val="00F135EB"/>
    <w:rsid w:val="00F13FC7"/>
    <w:rsid w:val="00F14027"/>
    <w:rsid w:val="00F1475C"/>
    <w:rsid w:val="00F179DA"/>
    <w:rsid w:val="00F206AC"/>
    <w:rsid w:val="00F219B8"/>
    <w:rsid w:val="00F2587C"/>
    <w:rsid w:val="00F25C0D"/>
    <w:rsid w:val="00F27508"/>
    <w:rsid w:val="00F31162"/>
    <w:rsid w:val="00F33962"/>
    <w:rsid w:val="00F33D44"/>
    <w:rsid w:val="00F34C0B"/>
    <w:rsid w:val="00F3619C"/>
    <w:rsid w:val="00F36B90"/>
    <w:rsid w:val="00F376FB"/>
    <w:rsid w:val="00F40726"/>
    <w:rsid w:val="00F411BA"/>
    <w:rsid w:val="00F41251"/>
    <w:rsid w:val="00F418BA"/>
    <w:rsid w:val="00F421E8"/>
    <w:rsid w:val="00F429D9"/>
    <w:rsid w:val="00F42AC2"/>
    <w:rsid w:val="00F430B3"/>
    <w:rsid w:val="00F47467"/>
    <w:rsid w:val="00F506AC"/>
    <w:rsid w:val="00F50FEE"/>
    <w:rsid w:val="00F522C4"/>
    <w:rsid w:val="00F54347"/>
    <w:rsid w:val="00F579BF"/>
    <w:rsid w:val="00F57CEB"/>
    <w:rsid w:val="00F6035B"/>
    <w:rsid w:val="00F6261D"/>
    <w:rsid w:val="00F628AC"/>
    <w:rsid w:val="00F64857"/>
    <w:rsid w:val="00F64DF1"/>
    <w:rsid w:val="00F64E3B"/>
    <w:rsid w:val="00F65302"/>
    <w:rsid w:val="00F671EA"/>
    <w:rsid w:val="00F70773"/>
    <w:rsid w:val="00F70DB6"/>
    <w:rsid w:val="00F71662"/>
    <w:rsid w:val="00F764D6"/>
    <w:rsid w:val="00F767C3"/>
    <w:rsid w:val="00F76FD4"/>
    <w:rsid w:val="00F77AFA"/>
    <w:rsid w:val="00F77B85"/>
    <w:rsid w:val="00F80006"/>
    <w:rsid w:val="00F800CD"/>
    <w:rsid w:val="00F8055B"/>
    <w:rsid w:val="00F83D12"/>
    <w:rsid w:val="00F8672D"/>
    <w:rsid w:val="00F86E96"/>
    <w:rsid w:val="00F86FD3"/>
    <w:rsid w:val="00F87877"/>
    <w:rsid w:val="00F90EFB"/>
    <w:rsid w:val="00F93207"/>
    <w:rsid w:val="00F94397"/>
    <w:rsid w:val="00F946D7"/>
    <w:rsid w:val="00F9481F"/>
    <w:rsid w:val="00F95028"/>
    <w:rsid w:val="00F95AC5"/>
    <w:rsid w:val="00F97BF8"/>
    <w:rsid w:val="00FA0165"/>
    <w:rsid w:val="00FA444C"/>
    <w:rsid w:val="00FA488A"/>
    <w:rsid w:val="00FA5639"/>
    <w:rsid w:val="00FA59F4"/>
    <w:rsid w:val="00FA7AB2"/>
    <w:rsid w:val="00FB2D9E"/>
    <w:rsid w:val="00FB4255"/>
    <w:rsid w:val="00FB45CF"/>
    <w:rsid w:val="00FB4AC5"/>
    <w:rsid w:val="00FC0244"/>
    <w:rsid w:val="00FC082B"/>
    <w:rsid w:val="00FC096C"/>
    <w:rsid w:val="00FC0DC1"/>
    <w:rsid w:val="00FC16AC"/>
    <w:rsid w:val="00FC2536"/>
    <w:rsid w:val="00FC2C9F"/>
    <w:rsid w:val="00FC3136"/>
    <w:rsid w:val="00FC4E82"/>
    <w:rsid w:val="00FC63F5"/>
    <w:rsid w:val="00FC69C9"/>
    <w:rsid w:val="00FC6DF5"/>
    <w:rsid w:val="00FC7D1A"/>
    <w:rsid w:val="00FD6DDE"/>
    <w:rsid w:val="00FE2C22"/>
    <w:rsid w:val="00FE34E2"/>
    <w:rsid w:val="00FE3D27"/>
    <w:rsid w:val="00FE4CA4"/>
    <w:rsid w:val="00FE63CA"/>
    <w:rsid w:val="00FE722A"/>
    <w:rsid w:val="00FF0E55"/>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0"/>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0"/>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0"/>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0"/>
    <w:qFormat/>
    <w:rsid w:val="00F02AB6"/>
    <w:pPr>
      <w:outlineLvl w:val="5"/>
    </w:pPr>
  </w:style>
  <w:style w:type="paragraph" w:styleId="7">
    <w:name w:val="heading 7"/>
    <w:basedOn w:val="H6"/>
    <w:next w:val="a"/>
    <w:link w:val="70"/>
    <w:qFormat/>
    <w:rsid w:val="00F02AB6"/>
    <w:pPr>
      <w:outlineLvl w:val="6"/>
    </w:pPr>
  </w:style>
  <w:style w:type="paragraph" w:styleId="8">
    <w:name w:val="heading 8"/>
    <w:basedOn w:val="1"/>
    <w:next w:val="a"/>
    <w:link w:val="80"/>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0"/>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4361D"/>
    <w:rPr>
      <w:rFonts w:ascii="Arial" w:eastAsia="PMingLiU" w:hAnsi="Arial" w:cs="Times New Roman"/>
      <w:kern w:val="0"/>
      <w:sz w:val="32"/>
      <w:szCs w:val="20"/>
      <w:lang w:val="en-GB" w:eastAsia="en-US"/>
    </w:rPr>
  </w:style>
  <w:style w:type="paragraph" w:styleId="a3">
    <w:name w:val="header"/>
    <w:link w:val="a4"/>
    <w:qFormat/>
    <w:rsid w:val="0034361D"/>
    <w:pPr>
      <w:widowControl w:val="0"/>
    </w:pPr>
    <w:rPr>
      <w:rFonts w:ascii="Arial" w:eastAsia="PMingLiU" w:hAnsi="Arial" w:cs="Times New Roman"/>
      <w:b/>
      <w:noProof/>
      <w:kern w:val="0"/>
      <w:sz w:val="18"/>
      <w:szCs w:val="20"/>
      <w:lang w:val="en-GB" w:eastAsia="en-US"/>
    </w:rPr>
  </w:style>
  <w:style w:type="character" w:customStyle="1" w:styleId="a4">
    <w:name w:val="页眉 字符"/>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1"/>
    <w:link w:val="B3Char"/>
    <w:qFormat/>
    <w:rsid w:val="0034361D"/>
    <w:pPr>
      <w:ind w:leftChars="0" w:left="1135" w:firstLineChars="0" w:hanging="284"/>
      <w:contextualSpacing w:val="0"/>
    </w:pPr>
  </w:style>
  <w:style w:type="character" w:styleId="a5">
    <w:name w:val="Hyperlink"/>
    <w:qFormat/>
    <w:rsid w:val="0034361D"/>
    <w:rPr>
      <w:color w:val="0000FF"/>
      <w:u w:val="singl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a7"/>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0">
    <w:name w:val="标题 1 字符"/>
    <w:basedOn w:val="a0"/>
    <w:link w:val="1"/>
    <w:rsid w:val="0034361D"/>
    <w:rPr>
      <w:rFonts w:ascii="Times New Roman" w:eastAsia="PMingLiU" w:hAnsi="Times New Roman" w:cs="Times New Roman"/>
      <w:b/>
      <w:bCs/>
      <w:kern w:val="44"/>
      <w:sz w:val="44"/>
      <w:szCs w:val="44"/>
      <w:lang w:val="en-GB" w:eastAsia="en-US"/>
    </w:rPr>
  </w:style>
  <w:style w:type="paragraph" w:styleId="31">
    <w:name w:val="List 3"/>
    <w:basedOn w:val="a"/>
    <w:unhideWhenUsed/>
    <w:qFormat/>
    <w:rsid w:val="0034361D"/>
    <w:pPr>
      <w:ind w:leftChars="400" w:left="100" w:hangingChars="200" w:hanging="200"/>
      <w:contextualSpacing/>
    </w:pPr>
  </w:style>
  <w:style w:type="paragraph" w:styleId="a8">
    <w:name w:val="Balloon Text"/>
    <w:basedOn w:val="a"/>
    <w:link w:val="a9"/>
    <w:semiHidden/>
    <w:unhideWhenUsed/>
    <w:qFormat/>
    <w:rsid w:val="0034361D"/>
    <w:pPr>
      <w:spacing w:after="0"/>
    </w:pPr>
    <w:rPr>
      <w:sz w:val="18"/>
      <w:szCs w:val="18"/>
    </w:rPr>
  </w:style>
  <w:style w:type="character" w:customStyle="1" w:styleId="a9">
    <w:name w:val="批注框文本 字符"/>
    <w:basedOn w:val="a0"/>
    <w:link w:val="a8"/>
    <w:semiHidden/>
    <w:rsid w:val="0034361D"/>
    <w:rPr>
      <w:rFonts w:ascii="Times New Roman" w:eastAsia="PMingLiU" w:hAnsi="Times New Roman" w:cs="Times New Roman"/>
      <w:kern w:val="0"/>
      <w:sz w:val="18"/>
      <w:szCs w:val="18"/>
      <w:lang w:val="en-GB" w:eastAsia="en-US"/>
    </w:rPr>
  </w:style>
  <w:style w:type="paragraph" w:styleId="aa">
    <w:name w:val="footer"/>
    <w:basedOn w:val="a"/>
    <w:link w:val="ab"/>
    <w:unhideWhenUsed/>
    <w:qFormat/>
    <w:rsid w:val="00EF53DC"/>
    <w:pPr>
      <w:tabs>
        <w:tab w:val="center" w:pos="4153"/>
        <w:tab w:val="right" w:pos="8306"/>
      </w:tabs>
      <w:snapToGrid w:val="0"/>
    </w:pPr>
    <w:rPr>
      <w:sz w:val="18"/>
      <w:szCs w:val="18"/>
    </w:rPr>
  </w:style>
  <w:style w:type="character" w:customStyle="1" w:styleId="ab">
    <w:name w:val="页脚 字符"/>
    <w:basedOn w:val="a0"/>
    <w:link w:val="aa"/>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c">
    <w:name w:val="annotation reference"/>
    <w:basedOn w:val="a0"/>
    <w:unhideWhenUsed/>
    <w:qFormat/>
    <w:rsid w:val="006A5E04"/>
    <w:rPr>
      <w:sz w:val="21"/>
      <w:szCs w:val="21"/>
    </w:rPr>
  </w:style>
  <w:style w:type="paragraph" w:styleId="ad">
    <w:name w:val="annotation text"/>
    <w:basedOn w:val="a"/>
    <w:link w:val="ae"/>
    <w:unhideWhenUsed/>
    <w:qFormat/>
    <w:rsid w:val="006A5E04"/>
  </w:style>
  <w:style w:type="character" w:customStyle="1" w:styleId="ae">
    <w:name w:val="批注文字 字符"/>
    <w:basedOn w:val="a0"/>
    <w:link w:val="ad"/>
    <w:qFormat/>
    <w:rsid w:val="006A5E04"/>
    <w:rPr>
      <w:rFonts w:ascii="Times New Roman" w:eastAsia="PMingLiU" w:hAnsi="Times New Roman" w:cs="Times New Roman"/>
      <w:kern w:val="0"/>
      <w:sz w:val="20"/>
      <w:szCs w:val="20"/>
      <w:lang w:val="en-GB" w:eastAsia="en-US"/>
    </w:rPr>
  </w:style>
  <w:style w:type="paragraph" w:styleId="af">
    <w:name w:val="annotation subject"/>
    <w:basedOn w:val="ad"/>
    <w:next w:val="ad"/>
    <w:link w:val="af0"/>
    <w:unhideWhenUsed/>
    <w:qFormat/>
    <w:rsid w:val="006A5E04"/>
    <w:rPr>
      <w:b/>
      <w:bCs/>
    </w:rPr>
  </w:style>
  <w:style w:type="character" w:customStyle="1" w:styleId="af0">
    <w:name w:val="批注主题 字符"/>
    <w:basedOn w:val="ae"/>
    <w:link w:val="af"/>
    <w:rsid w:val="006A5E04"/>
    <w:rPr>
      <w:rFonts w:ascii="Times New Roman" w:eastAsia="PMingLiU" w:hAnsi="Times New Roman" w:cs="Times New Roman"/>
      <w:b/>
      <w:bCs/>
      <w:kern w:val="0"/>
      <w:sz w:val="20"/>
      <w:szCs w:val="20"/>
      <w:lang w:val="en-GB" w:eastAsia="en-US"/>
    </w:rPr>
  </w:style>
  <w:style w:type="table" w:styleId="af1">
    <w:name w:val="Table Grid"/>
    <w:basedOn w:val="a1"/>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0">
    <w:name w:val="标题 4 字符"/>
    <w:basedOn w:val="a0"/>
    <w:link w:val="4"/>
    <w:qFormat/>
    <w:rsid w:val="00762CBE"/>
    <w:rPr>
      <w:rFonts w:asciiTheme="majorHAnsi" w:eastAsiaTheme="majorEastAsia" w:hAnsiTheme="majorHAnsi" w:cstheme="majorBidi"/>
      <w:b/>
      <w:bCs/>
      <w:kern w:val="0"/>
      <w:sz w:val="28"/>
      <w:szCs w:val="28"/>
      <w:lang w:val="en-GB" w:eastAsia="en-US"/>
    </w:rPr>
  </w:style>
  <w:style w:type="paragraph" w:styleId="af2">
    <w:name w:val="Body Text"/>
    <w:basedOn w:val="a"/>
    <w:link w:val="af3"/>
    <w:semiHidden/>
    <w:qFormat/>
    <w:rsid w:val="00762CBE"/>
    <w:pPr>
      <w:spacing w:after="0"/>
    </w:pPr>
    <w:rPr>
      <w:rFonts w:ascii="Arial" w:eastAsia="宋体" w:hAnsi="Arial" w:cs="Arial"/>
      <w:color w:val="FF0000"/>
    </w:rPr>
  </w:style>
  <w:style w:type="character" w:customStyle="1" w:styleId="af3">
    <w:name w:val="正文文本 字符"/>
    <w:basedOn w:val="a0"/>
    <w:link w:val="af2"/>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f4">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1">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f5">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0">
    <w:name w:val="标题 3 字符"/>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0">
    <w:name w:val="标题 5 字符"/>
    <w:basedOn w:val="a0"/>
    <w:link w:val="5"/>
    <w:qFormat/>
    <w:rsid w:val="00F02AB6"/>
    <w:rPr>
      <w:rFonts w:ascii="Arial" w:eastAsia="Times New Roman" w:hAnsi="Arial" w:cs="Times New Roman"/>
      <w:kern w:val="0"/>
      <w:sz w:val="22"/>
      <w:szCs w:val="20"/>
      <w:lang w:val="en-GB" w:eastAsia="ja-JP"/>
    </w:rPr>
  </w:style>
  <w:style w:type="character" w:customStyle="1" w:styleId="60">
    <w:name w:val="标题 6 字符"/>
    <w:basedOn w:val="a0"/>
    <w:link w:val="6"/>
    <w:qFormat/>
    <w:rsid w:val="00F02AB6"/>
    <w:rPr>
      <w:rFonts w:ascii="Arial" w:eastAsia="Times New Roman" w:hAnsi="Arial" w:cs="Times New Roman"/>
      <w:kern w:val="0"/>
      <w:sz w:val="20"/>
      <w:szCs w:val="20"/>
      <w:lang w:val="en-GB" w:eastAsia="ja-JP"/>
    </w:rPr>
  </w:style>
  <w:style w:type="character" w:customStyle="1" w:styleId="70">
    <w:name w:val="标题 7 字符"/>
    <w:basedOn w:val="a0"/>
    <w:link w:val="7"/>
    <w:rsid w:val="00F02AB6"/>
    <w:rPr>
      <w:rFonts w:ascii="Arial" w:eastAsia="Times New Roman" w:hAnsi="Arial" w:cs="Times New Roman"/>
      <w:kern w:val="0"/>
      <w:sz w:val="20"/>
      <w:szCs w:val="20"/>
      <w:lang w:val="en-GB" w:eastAsia="ja-JP"/>
    </w:rPr>
  </w:style>
  <w:style w:type="character" w:customStyle="1" w:styleId="80">
    <w:name w:val="标题 8 字符"/>
    <w:basedOn w:val="a0"/>
    <w:link w:val="8"/>
    <w:rsid w:val="00F02AB6"/>
    <w:rPr>
      <w:rFonts w:ascii="Arial" w:eastAsia="Times New Roman" w:hAnsi="Arial" w:cs="Times New Roman"/>
      <w:kern w:val="0"/>
      <w:sz w:val="36"/>
      <w:szCs w:val="20"/>
      <w:lang w:val="en-GB" w:eastAsia="ja-JP"/>
    </w:rPr>
  </w:style>
  <w:style w:type="character" w:customStyle="1" w:styleId="90">
    <w:name w:val="标题 9 字符"/>
    <w:basedOn w:val="a0"/>
    <w:link w:val="9"/>
    <w:rsid w:val="00F02AB6"/>
    <w:rPr>
      <w:rFonts w:ascii="Arial" w:eastAsia="Times New Roman" w:hAnsi="Arial" w:cs="Times New Roman"/>
      <w:kern w:val="0"/>
      <w:sz w:val="36"/>
      <w:szCs w:val="20"/>
      <w:lang w:val="en-GB" w:eastAsia="ja-JP"/>
    </w:rPr>
  </w:style>
  <w:style w:type="numbering" w:customStyle="1" w:styleId="11">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6">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a"/>
    <w:uiPriority w:val="39"/>
    <w:qFormat/>
    <w:rsid w:val="00F02AB6"/>
    <w:pPr>
      <w:ind w:left="1985" w:hanging="1985"/>
    </w:pPr>
  </w:style>
  <w:style w:type="paragraph" w:styleId="TOC7">
    <w:name w:val="toc 7"/>
    <w:basedOn w:val="TOC6"/>
    <w:next w:val="a"/>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6"/>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1"/>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7"/>
    <w:qFormat/>
    <w:rsid w:val="00F02AB6"/>
    <w:pPr>
      <w:ind w:left="851"/>
    </w:pPr>
  </w:style>
  <w:style w:type="paragraph" w:styleId="af7">
    <w:name w:val="List Number"/>
    <w:basedOn w:val="af6"/>
    <w:qFormat/>
    <w:rsid w:val="00F02AB6"/>
  </w:style>
  <w:style w:type="character" w:styleId="af8">
    <w:name w:val="footnote reference"/>
    <w:basedOn w:val="a0"/>
    <w:rsid w:val="00F02AB6"/>
    <w:rPr>
      <w:b/>
      <w:position w:val="6"/>
      <w:sz w:val="16"/>
    </w:rPr>
  </w:style>
  <w:style w:type="paragraph" w:styleId="af9">
    <w:name w:val="footnote text"/>
    <w:basedOn w:val="a"/>
    <w:link w:val="afa"/>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a">
    <w:name w:val="脚注文本 字符"/>
    <w:basedOn w:val="a0"/>
    <w:link w:val="af9"/>
    <w:rsid w:val="00F02AB6"/>
    <w:rPr>
      <w:rFonts w:ascii="Times New Roman" w:eastAsia="Times New Roman" w:hAnsi="Times New Roman" w:cs="Times New Roman"/>
      <w:kern w:val="0"/>
      <w:sz w:val="16"/>
      <w:szCs w:val="20"/>
      <w:lang w:val="en-GB" w:eastAsia="ja-JP"/>
    </w:rPr>
  </w:style>
  <w:style w:type="paragraph" w:styleId="24">
    <w:name w:val="List Bullet 2"/>
    <w:basedOn w:val="afb"/>
    <w:qFormat/>
    <w:rsid w:val="00F02AB6"/>
    <w:pPr>
      <w:ind w:left="851"/>
    </w:pPr>
  </w:style>
  <w:style w:type="paragraph" w:styleId="afb">
    <w:name w:val="List Bullet"/>
    <w:basedOn w:val="af6"/>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f1"/>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d">
    <w:name w:val="FollowedHyperlink"/>
    <w:basedOn w:val="a0"/>
    <w:uiPriority w:val="99"/>
    <w:semiHidden/>
    <w:unhideWhenUsed/>
    <w:rsid w:val="00F02AB6"/>
    <w:rPr>
      <w:color w:val="954F72" w:themeColor="followedHyperlink"/>
      <w:u w:val="single"/>
    </w:rPr>
  </w:style>
  <w:style w:type="character" w:styleId="afe">
    <w:name w:val="Strong"/>
    <w:basedOn w:val="a0"/>
    <w:uiPriority w:val="22"/>
    <w:qFormat/>
    <w:rsid w:val="00694EE7"/>
    <w:rPr>
      <w:b/>
      <w:bCs/>
    </w:rPr>
  </w:style>
  <w:style w:type="character" w:customStyle="1" w:styleId="red-underline">
    <w:name w:val="red-underline"/>
    <w:basedOn w:val="a0"/>
    <w:rsid w:val="00E63F03"/>
  </w:style>
  <w:style w:type="character" w:customStyle="1" w:styleId="NOZchn">
    <w:name w:val="NO Zchn"/>
    <w:rsid w:val="0018507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303051994">
      <w:bodyDiv w:val="1"/>
      <w:marLeft w:val="0"/>
      <w:marRight w:val="0"/>
      <w:marTop w:val="0"/>
      <w:marBottom w:val="0"/>
      <w:divBdr>
        <w:top w:val="none" w:sz="0" w:space="0" w:color="auto"/>
        <w:left w:val="none" w:sz="0" w:space="0" w:color="auto"/>
        <w:bottom w:val="none" w:sz="0" w:space="0" w:color="auto"/>
        <w:right w:val="none" w:sz="0" w:space="0" w:color="auto"/>
      </w:divBdr>
    </w:div>
    <w:div w:id="439109741">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599095724">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BC50C-567A-4944-9835-B60284B2B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530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5</cp:revision>
  <dcterms:created xsi:type="dcterms:W3CDTF">2023-05-10T08:18:00Z</dcterms:created>
  <dcterms:modified xsi:type="dcterms:W3CDTF">2023-05-12T02:18:00Z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(3)2LKuP8LIeWbrz4bL+zpNpLKh14roVsHVhG7zta6CvesXa8zAT4BZtpTvV62vrkRSfkbslNuD
3aHf5KujDiBPqePIRk3EFf3eOMqmpEZVebwlTFT6/LPVUkqPd6SEuh77K/GSQOi2QV0YmzUn
9sisSDdpHOxCWOGxuwTswR7jWGGb+xSTPTHUoZGnnHstmqAb9rQNZfNw+1rRgGOm03x3vLda
iN15bcwQpLlY2KsgTu</vt:lpwstr>
  </property>
  <property fmtid="{D5CDD505-2E9C-101B-9397-08002B2CF9AE}" pid="3" name="_2015_ms_pID_7253431">
    <vt:lpwstr>S/JqmkvQb5jQ6hjlN1rLuSXdunCuTYhwiX/pOQAdENYW9hffpUKKeL
n49ERKnF3I/IODuAgELRLextDXhG8R8jAczhmOBfSjqzV9ZhFrLoxixwC4pdWCfNmOkEBwQP
4/KDpHtpQCbXDRM8El8449NalSaX53RL7IT5LqIxSclFavtz3VbkHDdqmMZAtyIoYckyHgIw
DvoRjwswcpsfLik0DvTSbJoAW2971nkVgjl/</vt:lpwstr>
  </property>
  <property fmtid="{D5CDD505-2E9C-101B-9397-08002B2CF9AE}" pid="4" name="_2015_ms_pID_7253432">
    <vt:lpwstr>m8HkXfRgC9b/SnKq7XLZpw8=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ies>
</file>